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E55E" w14:textId="2F4FE0BB" w:rsidR="00A70519" w:rsidRPr="00DE0331" w:rsidRDefault="00A30C0D" w:rsidP="000679DF">
      <w:pPr>
        <w:pStyle w:val="Title"/>
        <w:spacing w:after="120"/>
      </w:pPr>
      <w:r w:rsidRPr="00DE0331">
        <w:t xml:space="preserve">Module </w:t>
      </w:r>
      <w:r w:rsidR="006441B9">
        <w:t>3</w:t>
      </w:r>
      <w:r w:rsidRPr="00DE0331">
        <w:t xml:space="preserve"> – </w:t>
      </w:r>
      <w:r w:rsidR="006441B9">
        <w:t>Atmospheric Moisture</w:t>
      </w:r>
    </w:p>
    <w:p w14:paraId="340C8073" w14:textId="77777777" w:rsidR="00F257D4" w:rsidRDefault="00F257D4" w:rsidP="000679DF">
      <w:pPr>
        <w:spacing w:after="120" w:line="240" w:lineRule="auto"/>
      </w:pPr>
    </w:p>
    <w:p w14:paraId="49B517DE" w14:textId="16ED0B91" w:rsidR="00A30C0D" w:rsidRPr="00DE0331" w:rsidRDefault="00A30C0D" w:rsidP="000679DF">
      <w:pPr>
        <w:pStyle w:val="Subtitle"/>
        <w:spacing w:after="120"/>
      </w:pPr>
      <w:r w:rsidRPr="00DE0331">
        <w:t>Lecture Outline</w:t>
      </w:r>
    </w:p>
    <w:p w14:paraId="1EE1747F" w14:textId="650E1097" w:rsidR="00A30C0D" w:rsidRPr="00DE0331" w:rsidRDefault="006441B9" w:rsidP="000679DF">
      <w:pPr>
        <w:pStyle w:val="Heading1"/>
        <w:spacing w:after="12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Defining Moisture and Saturation</w:t>
      </w:r>
    </w:p>
    <w:p w14:paraId="7B6CE1BC" w14:textId="1C6D075E" w:rsidR="0044479C" w:rsidRDefault="0044479C" w:rsidP="000679DF">
      <w:pPr>
        <w:pStyle w:val="Heading2"/>
        <w:spacing w:after="120"/>
      </w:pPr>
      <w:r>
        <w:t>What is “Air”?</w:t>
      </w:r>
    </w:p>
    <w:p w14:paraId="7DEB5799" w14:textId="09657F40" w:rsidR="00273C2A" w:rsidRDefault="00273C2A" w:rsidP="009B4A9A">
      <w:pPr>
        <w:pStyle w:val="ListParagraph"/>
        <w:numPr>
          <w:ilvl w:val="2"/>
          <w:numId w:val="1"/>
        </w:numPr>
      </w:pPr>
      <w:r>
        <w:t>Many think that “air” is just made up of oxygen, but it is actually made up of many different gases.</w:t>
      </w:r>
    </w:p>
    <w:p w14:paraId="15CF7AD7" w14:textId="79CA654D" w:rsidR="00273C2A" w:rsidRDefault="00273C2A" w:rsidP="009B4A9A">
      <w:pPr>
        <w:pStyle w:val="ListParagraph"/>
        <w:numPr>
          <w:ilvl w:val="3"/>
          <w:numId w:val="1"/>
        </w:numPr>
      </w:pPr>
      <w:r>
        <w:t>Some gases have a constant concentration, while others are variable.</w:t>
      </w:r>
    </w:p>
    <w:p w14:paraId="649D23DF" w14:textId="4FF2A369" w:rsidR="00273C2A" w:rsidRDefault="00273C2A" w:rsidP="009B4A9A">
      <w:pPr>
        <w:pStyle w:val="ListParagraph"/>
        <w:numPr>
          <w:ilvl w:val="3"/>
          <w:numId w:val="1"/>
        </w:numPr>
      </w:pPr>
      <w:r>
        <w:t>[Provide image showing percentage concentration of main gases]</w:t>
      </w:r>
    </w:p>
    <w:p w14:paraId="2A73D4ED" w14:textId="250C52F2" w:rsidR="00273C2A" w:rsidRDefault="00273C2A" w:rsidP="009B4A9A">
      <w:pPr>
        <w:pStyle w:val="ListParagraph"/>
        <w:numPr>
          <w:ilvl w:val="2"/>
          <w:numId w:val="1"/>
        </w:numPr>
      </w:pPr>
      <w:r>
        <w:t>The most common gases in our atmosphere are Nitrogen, Oxygen, and Argon.</w:t>
      </w:r>
    </w:p>
    <w:p w14:paraId="4038AAD5" w14:textId="7F86702B" w:rsidR="00273C2A" w:rsidRDefault="00273C2A" w:rsidP="009B4A9A">
      <w:pPr>
        <w:pStyle w:val="ListParagraph"/>
        <w:numPr>
          <w:ilvl w:val="3"/>
          <w:numId w:val="1"/>
        </w:numPr>
      </w:pPr>
      <w:r w:rsidRPr="00273C2A">
        <w:t>Nitrogen (N</w:t>
      </w:r>
      <w:r w:rsidRPr="00273C2A">
        <w:rPr>
          <w:vertAlign w:val="subscript"/>
        </w:rPr>
        <w:t>2</w:t>
      </w:r>
      <w:r w:rsidRPr="00273C2A">
        <w:t>): 78%</w:t>
      </w:r>
    </w:p>
    <w:p w14:paraId="638A0C2B" w14:textId="21F92F42" w:rsidR="00273C2A" w:rsidRPr="00273C2A" w:rsidRDefault="00273C2A" w:rsidP="009B4A9A">
      <w:pPr>
        <w:pStyle w:val="ListParagraph"/>
        <w:numPr>
          <w:ilvl w:val="4"/>
          <w:numId w:val="1"/>
        </w:numPr>
      </w:pPr>
      <w:r>
        <w:t>Liquid Nitrogen used as a coolant (and can make ice cream)</w:t>
      </w:r>
    </w:p>
    <w:p w14:paraId="58FE80D9" w14:textId="6F96B0D2" w:rsidR="00273C2A" w:rsidRDefault="00273C2A" w:rsidP="009B4A9A">
      <w:pPr>
        <w:pStyle w:val="ListParagraph"/>
        <w:numPr>
          <w:ilvl w:val="3"/>
          <w:numId w:val="1"/>
        </w:numPr>
      </w:pPr>
      <w:r w:rsidRPr="00273C2A">
        <w:t>Oxygen (O</w:t>
      </w:r>
      <w:r w:rsidRPr="00273C2A">
        <w:rPr>
          <w:vertAlign w:val="subscript"/>
        </w:rPr>
        <w:t>2</w:t>
      </w:r>
      <w:r w:rsidRPr="00273C2A">
        <w:t>): 20.9%</w:t>
      </w:r>
    </w:p>
    <w:p w14:paraId="030A4AD3" w14:textId="3752239C" w:rsidR="00273C2A" w:rsidRPr="00273C2A" w:rsidRDefault="00273C2A" w:rsidP="009B4A9A">
      <w:pPr>
        <w:pStyle w:val="ListParagraph"/>
        <w:numPr>
          <w:ilvl w:val="4"/>
          <w:numId w:val="1"/>
        </w:numPr>
      </w:pPr>
      <w:r>
        <w:t>Oxygen tanks used by scuba divers to breath underwater</w:t>
      </w:r>
    </w:p>
    <w:p w14:paraId="36A1EC02" w14:textId="652CDDE1" w:rsidR="00273C2A" w:rsidRDefault="00273C2A" w:rsidP="009B4A9A">
      <w:pPr>
        <w:pStyle w:val="ListParagraph"/>
        <w:numPr>
          <w:ilvl w:val="3"/>
          <w:numId w:val="1"/>
        </w:numPr>
      </w:pPr>
      <w:r w:rsidRPr="00273C2A">
        <w:t>Argon (Ar): 0.94%</w:t>
      </w:r>
    </w:p>
    <w:p w14:paraId="0548E226" w14:textId="6944A88E" w:rsidR="00273C2A" w:rsidRDefault="00273C2A" w:rsidP="009B4A9A">
      <w:pPr>
        <w:pStyle w:val="ListParagraph"/>
        <w:numPr>
          <w:ilvl w:val="4"/>
          <w:numId w:val="1"/>
        </w:numPr>
      </w:pPr>
      <w:r>
        <w:t>Argon used in welding as a shield against high-temperature metals</w:t>
      </w:r>
    </w:p>
    <w:p w14:paraId="0D26EEB8" w14:textId="77777777" w:rsidR="00737774" w:rsidRPr="00737774" w:rsidRDefault="00737774" w:rsidP="009B4A9A">
      <w:pPr>
        <w:pStyle w:val="ListParagraph"/>
        <w:numPr>
          <w:ilvl w:val="2"/>
          <w:numId w:val="1"/>
        </w:numPr>
      </w:pPr>
      <w:r w:rsidRPr="00737774">
        <w:t xml:space="preserve">Although variables gases generally make up a small percentage of air, they can a big influence on what happens in our atmosphere and environments. </w:t>
      </w:r>
    </w:p>
    <w:p w14:paraId="608F2657" w14:textId="77777777" w:rsidR="002A7956" w:rsidRPr="002A7956" w:rsidRDefault="002A7956" w:rsidP="009B4A9A">
      <w:pPr>
        <w:pStyle w:val="ListParagraph"/>
        <w:numPr>
          <w:ilvl w:val="3"/>
          <w:numId w:val="1"/>
        </w:numPr>
      </w:pPr>
      <w:r w:rsidRPr="002A7956">
        <w:t>Carbon Dioxide (CO</w:t>
      </w:r>
      <w:r w:rsidRPr="002A7956">
        <w:rPr>
          <w:vertAlign w:val="subscript"/>
        </w:rPr>
        <w:t>2</w:t>
      </w:r>
      <w:r w:rsidRPr="002A7956">
        <w:t>): ~0.04%</w:t>
      </w:r>
    </w:p>
    <w:p w14:paraId="6EBEC3F3" w14:textId="77777777" w:rsidR="002A7956" w:rsidRPr="002A7956" w:rsidRDefault="002A7956" w:rsidP="009B4A9A">
      <w:pPr>
        <w:pStyle w:val="ListParagraph"/>
        <w:numPr>
          <w:ilvl w:val="3"/>
          <w:numId w:val="1"/>
        </w:numPr>
      </w:pPr>
      <w:r w:rsidRPr="002A7956">
        <w:t>Water vapor (H</w:t>
      </w:r>
      <w:r w:rsidRPr="002A7956">
        <w:rPr>
          <w:vertAlign w:val="subscript"/>
        </w:rPr>
        <w:t>2</w:t>
      </w:r>
      <w:r w:rsidRPr="002A7956">
        <w:t>O): ~1-4%</w:t>
      </w:r>
    </w:p>
    <w:p w14:paraId="27703425" w14:textId="77777777" w:rsidR="002A7956" w:rsidRPr="002A7956" w:rsidRDefault="002A7956" w:rsidP="009B4A9A">
      <w:pPr>
        <w:pStyle w:val="ListParagraph"/>
        <w:numPr>
          <w:ilvl w:val="3"/>
          <w:numId w:val="1"/>
        </w:numPr>
      </w:pPr>
      <w:r w:rsidRPr="002A7956">
        <w:t>Methane (CH</w:t>
      </w:r>
      <w:r w:rsidRPr="002A7956">
        <w:rPr>
          <w:vertAlign w:val="subscript"/>
        </w:rPr>
        <w:t>4</w:t>
      </w:r>
      <w:r w:rsidRPr="002A7956">
        <w:t>): ~0.0018%</w:t>
      </w:r>
    </w:p>
    <w:p w14:paraId="265C1F4C" w14:textId="77777777" w:rsidR="002A7956" w:rsidRPr="002A7956" w:rsidRDefault="002A7956" w:rsidP="009B4A9A">
      <w:pPr>
        <w:pStyle w:val="ListParagraph"/>
        <w:numPr>
          <w:ilvl w:val="2"/>
          <w:numId w:val="1"/>
        </w:numPr>
      </w:pPr>
      <w:r w:rsidRPr="002A7956">
        <w:t xml:space="preserve">Water vapor is the most important variable gas because it is a major factor in heat transport between the surface and the atmosphere. </w:t>
      </w:r>
    </w:p>
    <w:p w14:paraId="37296ADF" w14:textId="77777777" w:rsidR="002A7956" w:rsidRPr="002A7956" w:rsidRDefault="002A7956" w:rsidP="009B4A9A">
      <w:pPr>
        <w:pStyle w:val="ListParagraph"/>
        <w:numPr>
          <w:ilvl w:val="3"/>
          <w:numId w:val="1"/>
        </w:numPr>
      </w:pPr>
      <w:r w:rsidRPr="002A7956">
        <w:t>The location and amount of water vapor in the air depends on liquid water and heat at the surface because it comes from evaporation.</w:t>
      </w:r>
    </w:p>
    <w:p w14:paraId="4AF5B2B2" w14:textId="77777777" w:rsidR="002A7956" w:rsidRPr="002A7956" w:rsidRDefault="002A7956" w:rsidP="009B4A9A">
      <w:pPr>
        <w:pStyle w:val="ListParagraph"/>
        <w:numPr>
          <w:ilvl w:val="3"/>
          <w:numId w:val="1"/>
        </w:numPr>
      </w:pPr>
      <w:r w:rsidRPr="002A7956">
        <w:t>We cannot see water vapor because it is a gas, but we can see liquid water (clouds, fog, mist).</w:t>
      </w:r>
    </w:p>
    <w:p w14:paraId="0C651200" w14:textId="172789A1" w:rsidR="00550D62" w:rsidRDefault="0044479C" w:rsidP="000679DF">
      <w:pPr>
        <w:pStyle w:val="Heading2"/>
        <w:spacing w:after="120"/>
      </w:pPr>
      <w:r>
        <w:t>The Three Phases of Water</w:t>
      </w:r>
    </w:p>
    <w:p w14:paraId="24FC708A" w14:textId="77777777" w:rsidR="004B5407" w:rsidRPr="004B5407" w:rsidRDefault="004B5407" w:rsidP="009B4A9A">
      <w:pPr>
        <w:pStyle w:val="ListParagraph"/>
        <w:numPr>
          <w:ilvl w:val="2"/>
          <w:numId w:val="1"/>
        </w:numPr>
      </w:pPr>
      <w:r w:rsidRPr="004B5407">
        <w:t>A phase change is a change from one state to another without a change in the chemical composition of the matter.</w:t>
      </w:r>
    </w:p>
    <w:p w14:paraId="03762731" w14:textId="77777777" w:rsidR="004B5407" w:rsidRPr="004B5407" w:rsidRDefault="004B5407" w:rsidP="009B4A9A">
      <w:pPr>
        <w:pStyle w:val="ListParagraph"/>
        <w:numPr>
          <w:ilvl w:val="3"/>
          <w:numId w:val="1"/>
        </w:numPr>
      </w:pPr>
      <w:r w:rsidRPr="004B5407">
        <w:t>Same material but in a different form: solid, liquid, or gas.</w:t>
      </w:r>
    </w:p>
    <w:p w14:paraId="3596C7AE" w14:textId="2DF2FF3C" w:rsidR="00B610C8" w:rsidRDefault="004B5407" w:rsidP="009B4A9A">
      <w:pPr>
        <w:pStyle w:val="ListParagraph"/>
        <w:numPr>
          <w:ilvl w:val="2"/>
          <w:numId w:val="1"/>
        </w:numPr>
      </w:pPr>
      <w:r>
        <w:t xml:space="preserve">There are </w:t>
      </w:r>
      <w:r w:rsidR="00713B6E">
        <w:t>three</w:t>
      </w:r>
      <w:r>
        <w:t xml:space="preserve"> different phases, which means there are six types of phase changes:</w:t>
      </w:r>
    </w:p>
    <w:p w14:paraId="1E3B8088" w14:textId="5E367AC9" w:rsidR="004B5407" w:rsidRDefault="004B5407" w:rsidP="009B4A9A">
      <w:pPr>
        <w:pStyle w:val="ListParagraph"/>
        <w:numPr>
          <w:ilvl w:val="3"/>
          <w:numId w:val="1"/>
        </w:numPr>
      </w:pPr>
      <w:r>
        <w:t>[Show three phases with labeled arrows showing the direction and name of phase changes]</w:t>
      </w:r>
    </w:p>
    <w:p w14:paraId="0464DF8B" w14:textId="77777777" w:rsidR="00713B6E" w:rsidRPr="00713B6E" w:rsidRDefault="00713B6E" w:rsidP="009B4A9A">
      <w:pPr>
        <w:pStyle w:val="ListParagraph"/>
        <w:numPr>
          <w:ilvl w:val="2"/>
          <w:numId w:val="1"/>
        </w:numPr>
      </w:pPr>
      <w:r w:rsidRPr="00713B6E">
        <w:t>Water (liquid) will change into ice (solid) through deposition or freezing.</w:t>
      </w:r>
    </w:p>
    <w:p w14:paraId="2CE09517" w14:textId="77777777" w:rsidR="00713B6E" w:rsidRPr="00713B6E" w:rsidRDefault="00713B6E" w:rsidP="009B4A9A">
      <w:pPr>
        <w:pStyle w:val="ListParagraph"/>
        <w:numPr>
          <w:ilvl w:val="3"/>
          <w:numId w:val="1"/>
        </w:numPr>
      </w:pPr>
      <w:r w:rsidRPr="00713B6E">
        <w:t>Deposition is the change from a gas to a solid, and leads to ice crystals (i.e., snow and frost).</w:t>
      </w:r>
    </w:p>
    <w:p w14:paraId="3EC452AC" w14:textId="560DBB4C" w:rsidR="00713B6E" w:rsidRDefault="00713B6E" w:rsidP="009B4A9A">
      <w:pPr>
        <w:pStyle w:val="ListParagraph"/>
        <w:numPr>
          <w:ilvl w:val="3"/>
          <w:numId w:val="1"/>
        </w:numPr>
      </w:pPr>
      <w:r w:rsidRPr="00713B6E">
        <w:t>Freezing is the change from a liquid to a solid, and leads to hard ice.</w:t>
      </w:r>
    </w:p>
    <w:p w14:paraId="0A7E863F" w14:textId="15571DDF" w:rsidR="003A50F0" w:rsidRPr="003A50F0" w:rsidRDefault="003A50F0" w:rsidP="009B4A9A">
      <w:pPr>
        <w:pStyle w:val="ListParagraph"/>
        <w:numPr>
          <w:ilvl w:val="2"/>
          <w:numId w:val="1"/>
        </w:numPr>
      </w:pPr>
      <w:r w:rsidRPr="003A50F0">
        <w:t xml:space="preserve">Water vapor or ice will change to a liquid </w:t>
      </w:r>
      <w:r>
        <w:t>through</w:t>
      </w:r>
      <w:r w:rsidRPr="003A50F0">
        <w:t xml:space="preserve"> condensation or melting.</w:t>
      </w:r>
    </w:p>
    <w:p w14:paraId="32F0CB3F" w14:textId="77777777" w:rsidR="003A50F0" w:rsidRPr="003A50F0" w:rsidRDefault="003A50F0" w:rsidP="009B4A9A">
      <w:pPr>
        <w:pStyle w:val="ListParagraph"/>
        <w:numPr>
          <w:ilvl w:val="3"/>
          <w:numId w:val="1"/>
        </w:numPr>
      </w:pPr>
      <w:r w:rsidRPr="003A50F0">
        <w:lastRenderedPageBreak/>
        <w:t>Condensation is the change from gas to liquid.</w:t>
      </w:r>
    </w:p>
    <w:p w14:paraId="5AB1F7BE" w14:textId="77777777" w:rsidR="003A50F0" w:rsidRPr="003A50F0" w:rsidRDefault="003A50F0" w:rsidP="009B4A9A">
      <w:pPr>
        <w:pStyle w:val="ListParagraph"/>
        <w:numPr>
          <w:ilvl w:val="3"/>
          <w:numId w:val="1"/>
        </w:numPr>
      </w:pPr>
      <w:r w:rsidRPr="003A50F0">
        <w:t>Melting is the change from solid to liquid.</w:t>
      </w:r>
    </w:p>
    <w:p w14:paraId="18113B3C" w14:textId="77777777" w:rsidR="003A50F0" w:rsidRPr="003A50F0" w:rsidRDefault="003A50F0" w:rsidP="009B4A9A">
      <w:pPr>
        <w:pStyle w:val="ListParagraph"/>
        <w:numPr>
          <w:ilvl w:val="2"/>
          <w:numId w:val="1"/>
        </w:numPr>
      </w:pPr>
      <w:r w:rsidRPr="003A50F0">
        <w:t>Water or ice will change to water vapor through sublimination or evaporation.</w:t>
      </w:r>
    </w:p>
    <w:p w14:paraId="681A21FE" w14:textId="77777777" w:rsidR="003A50F0" w:rsidRPr="003A50F0" w:rsidRDefault="003A50F0" w:rsidP="009B4A9A">
      <w:pPr>
        <w:pStyle w:val="ListParagraph"/>
        <w:numPr>
          <w:ilvl w:val="3"/>
          <w:numId w:val="1"/>
        </w:numPr>
      </w:pPr>
      <w:r w:rsidRPr="003A50F0">
        <w:t>Evaporation is the change from liquid to gas.</w:t>
      </w:r>
    </w:p>
    <w:p w14:paraId="4D970C20" w14:textId="77777777" w:rsidR="003A50F0" w:rsidRPr="003A50F0" w:rsidRDefault="003A50F0" w:rsidP="009B4A9A">
      <w:pPr>
        <w:pStyle w:val="ListParagraph"/>
        <w:numPr>
          <w:ilvl w:val="3"/>
          <w:numId w:val="1"/>
        </w:numPr>
      </w:pPr>
      <w:r w:rsidRPr="003A50F0">
        <w:t>Sublimation is the change from solid to gas.</w:t>
      </w:r>
    </w:p>
    <w:p w14:paraId="6C9A5BB6" w14:textId="2377946C" w:rsidR="00DE0331" w:rsidRDefault="0044479C" w:rsidP="000679DF">
      <w:pPr>
        <w:pStyle w:val="Heading2"/>
        <w:spacing w:after="120"/>
      </w:pPr>
      <w:r>
        <w:t>What is “Humidity”?</w:t>
      </w:r>
    </w:p>
    <w:p w14:paraId="532CE3C1" w14:textId="77777777" w:rsidR="00E14EF9" w:rsidRPr="00E14EF9" w:rsidRDefault="00E14EF9" w:rsidP="009B4A9A">
      <w:pPr>
        <w:pStyle w:val="ListParagraph"/>
        <w:numPr>
          <w:ilvl w:val="2"/>
          <w:numId w:val="1"/>
        </w:numPr>
        <w:rPr>
          <w:color w:val="404040" w:themeColor="text1" w:themeTint="BF"/>
        </w:rPr>
      </w:pPr>
      <w:r w:rsidRPr="00E14EF9">
        <w:rPr>
          <w:color w:val="404040" w:themeColor="text1" w:themeTint="BF"/>
        </w:rPr>
        <w:t>Humidity is the amount of water vapor in the air, measured either by volume, percentage, or mass.</w:t>
      </w:r>
    </w:p>
    <w:p w14:paraId="7C2A3994" w14:textId="4F0699F3" w:rsidR="00E14EF9" w:rsidRPr="00E14EF9" w:rsidRDefault="00E14EF9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>
        <w:rPr>
          <w:color w:val="404040" w:themeColor="text1" w:themeTint="BF"/>
        </w:rPr>
        <w:t>W</w:t>
      </w:r>
      <w:r w:rsidRPr="00E14EF9">
        <w:rPr>
          <w:color w:val="404040" w:themeColor="text1" w:themeTint="BF"/>
        </w:rPr>
        <w:t>ater vapor holds a lot of energy</w:t>
      </w:r>
      <w:r>
        <w:rPr>
          <w:color w:val="404040" w:themeColor="text1" w:themeTint="BF"/>
        </w:rPr>
        <w:t xml:space="preserve">; therefore, </w:t>
      </w:r>
      <w:r w:rsidRPr="00E14EF9">
        <w:rPr>
          <w:color w:val="404040" w:themeColor="text1" w:themeTint="BF"/>
        </w:rPr>
        <w:t>humidity also indicates how much heat is available through phase changes.</w:t>
      </w:r>
    </w:p>
    <w:p w14:paraId="635C8985" w14:textId="77777777" w:rsidR="00E14EF9" w:rsidRPr="00E14EF9" w:rsidRDefault="00E14EF9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 w:rsidRPr="00E14EF9">
        <w:rPr>
          <w:color w:val="404040" w:themeColor="text1" w:themeTint="BF"/>
        </w:rPr>
        <w:t>Since we sweat to cool off, higher humidity means it can “feel” warmer even though the temperature may be lower.</w:t>
      </w:r>
    </w:p>
    <w:p w14:paraId="6A463F41" w14:textId="77777777" w:rsidR="00E14EF9" w:rsidRPr="00E14EF9" w:rsidRDefault="00E14EF9" w:rsidP="009B4A9A">
      <w:pPr>
        <w:pStyle w:val="ListParagraph"/>
        <w:numPr>
          <w:ilvl w:val="2"/>
          <w:numId w:val="1"/>
        </w:numPr>
        <w:rPr>
          <w:color w:val="404040" w:themeColor="text1" w:themeTint="BF"/>
        </w:rPr>
      </w:pPr>
      <w:r w:rsidRPr="00E14EF9">
        <w:rPr>
          <w:color w:val="404040" w:themeColor="text1" w:themeTint="BF"/>
        </w:rPr>
        <w:t xml:space="preserve">Different environments have different amounts of available water, which in turn affects humidity. </w:t>
      </w:r>
    </w:p>
    <w:p w14:paraId="23F5944E" w14:textId="77777777" w:rsidR="00E14EF9" w:rsidRPr="00E14EF9" w:rsidRDefault="00E14EF9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 w:rsidRPr="00E14EF9">
        <w:rPr>
          <w:color w:val="404040" w:themeColor="text1" w:themeTint="BF"/>
        </w:rPr>
        <w:t>Deserts are dry (and often hot) locations that have a lower humidity since there is less surface water.</w:t>
      </w:r>
    </w:p>
    <w:p w14:paraId="1F473933" w14:textId="77777777" w:rsidR="00E14EF9" w:rsidRPr="00E14EF9" w:rsidRDefault="00E14EF9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 w:rsidRPr="00E14EF9">
        <w:rPr>
          <w:color w:val="404040" w:themeColor="text1" w:themeTint="BF"/>
        </w:rPr>
        <w:t>Tropical rainforests have lots of rain so there is a large amount of water vapor and higher humidity.</w:t>
      </w:r>
    </w:p>
    <w:p w14:paraId="40B98159" w14:textId="77777777" w:rsidR="009A5010" w:rsidRPr="009A5010" w:rsidRDefault="009A5010" w:rsidP="009B4A9A">
      <w:pPr>
        <w:pStyle w:val="ListParagraph"/>
        <w:numPr>
          <w:ilvl w:val="2"/>
          <w:numId w:val="1"/>
        </w:numPr>
        <w:rPr>
          <w:color w:val="404040" w:themeColor="text1" w:themeTint="BF"/>
        </w:rPr>
      </w:pPr>
      <w:r w:rsidRPr="009A5010">
        <w:rPr>
          <w:color w:val="404040" w:themeColor="text1" w:themeTint="BF"/>
        </w:rPr>
        <w:t>Clouds form when water that evaporates from the surface condenses in the atmosphere.</w:t>
      </w:r>
    </w:p>
    <w:p w14:paraId="27A3F8A4" w14:textId="139FED3B" w:rsidR="009A5010" w:rsidRDefault="009A5010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 w:rsidRPr="009A5010">
        <w:rPr>
          <w:color w:val="404040" w:themeColor="text1" w:themeTint="BF"/>
        </w:rPr>
        <w:t>This also helps to transfer heat from the surface, similar to the process of sweating cooling us off.</w:t>
      </w:r>
    </w:p>
    <w:p w14:paraId="7494FBC6" w14:textId="77777777" w:rsidR="009A5010" w:rsidRPr="009A5010" w:rsidRDefault="009A5010" w:rsidP="009B4A9A">
      <w:pPr>
        <w:pStyle w:val="ListParagraph"/>
        <w:numPr>
          <w:ilvl w:val="2"/>
          <w:numId w:val="1"/>
        </w:numPr>
        <w:rPr>
          <w:color w:val="404040" w:themeColor="text1" w:themeTint="BF"/>
        </w:rPr>
      </w:pPr>
      <w:r w:rsidRPr="009A5010">
        <w:rPr>
          <w:color w:val="404040" w:themeColor="text1" w:themeTint="BF"/>
        </w:rPr>
        <w:t>Clouds form when water that evaporates from the surface condenses in the atmosphere.</w:t>
      </w:r>
    </w:p>
    <w:p w14:paraId="128BCD80" w14:textId="77777777" w:rsidR="009A5010" w:rsidRPr="009A5010" w:rsidRDefault="009A5010" w:rsidP="009B4A9A">
      <w:pPr>
        <w:pStyle w:val="ListParagraph"/>
        <w:numPr>
          <w:ilvl w:val="3"/>
          <w:numId w:val="1"/>
        </w:numPr>
        <w:rPr>
          <w:color w:val="404040" w:themeColor="text1" w:themeTint="BF"/>
        </w:rPr>
      </w:pPr>
      <w:r w:rsidRPr="009A5010">
        <w:rPr>
          <w:color w:val="404040" w:themeColor="text1" w:themeTint="BF"/>
        </w:rPr>
        <w:t>This also helps to transfer heat from the surface, similar to the process of sweating cooling us off.</w:t>
      </w:r>
    </w:p>
    <w:p w14:paraId="72E26078" w14:textId="405FCE06" w:rsidR="005F119B" w:rsidRPr="00FC7B53" w:rsidRDefault="006441B9" w:rsidP="000679DF">
      <w:pPr>
        <w:pStyle w:val="Heading1"/>
        <w:spacing w:after="12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Measures of Moisture and Saturation</w:t>
      </w:r>
    </w:p>
    <w:p w14:paraId="52667291" w14:textId="78EEB1E8" w:rsidR="00550D62" w:rsidRDefault="009F5E75" w:rsidP="000679DF">
      <w:pPr>
        <w:pStyle w:val="Heading2"/>
        <w:spacing w:after="120"/>
      </w:pPr>
      <w:r>
        <w:t>Measures of Atmospheric Moisture</w:t>
      </w:r>
    </w:p>
    <w:p w14:paraId="06F66650" w14:textId="77777777" w:rsidR="007367EE" w:rsidRPr="007367EE" w:rsidRDefault="007367EE" w:rsidP="007367EE">
      <w:pPr>
        <w:pStyle w:val="ListParagraph"/>
        <w:numPr>
          <w:ilvl w:val="2"/>
          <w:numId w:val="1"/>
        </w:numPr>
      </w:pPr>
      <w:r w:rsidRPr="007367EE">
        <w:t>Meteorologists measure the actual amount of water in the air based on various factors:</w:t>
      </w:r>
    </w:p>
    <w:p w14:paraId="35BFBEB1" w14:textId="77777777" w:rsidR="007367EE" w:rsidRPr="007367EE" w:rsidRDefault="007367EE" w:rsidP="007367EE">
      <w:pPr>
        <w:pStyle w:val="ListParagraph"/>
        <w:numPr>
          <w:ilvl w:val="3"/>
          <w:numId w:val="1"/>
        </w:numPr>
      </w:pPr>
      <w:r w:rsidRPr="007367EE">
        <w:t>Vapor pressure (based on pressure)</w:t>
      </w:r>
    </w:p>
    <w:p w14:paraId="1803510D" w14:textId="77777777" w:rsidR="007367EE" w:rsidRPr="007367EE" w:rsidRDefault="007367EE" w:rsidP="007367EE">
      <w:pPr>
        <w:pStyle w:val="ListParagraph"/>
        <w:numPr>
          <w:ilvl w:val="3"/>
          <w:numId w:val="1"/>
        </w:numPr>
      </w:pPr>
      <w:r w:rsidRPr="007367EE">
        <w:t>Mixing ratio (based on mass)</w:t>
      </w:r>
    </w:p>
    <w:p w14:paraId="5249191E" w14:textId="77777777" w:rsidR="007367EE" w:rsidRPr="007367EE" w:rsidRDefault="007367EE" w:rsidP="007367EE">
      <w:pPr>
        <w:pStyle w:val="ListParagraph"/>
        <w:numPr>
          <w:ilvl w:val="3"/>
          <w:numId w:val="1"/>
        </w:numPr>
      </w:pPr>
      <w:r w:rsidRPr="007367EE">
        <w:t>Specific humidity (based on volume)</w:t>
      </w:r>
    </w:p>
    <w:p w14:paraId="595572FB" w14:textId="77777777" w:rsidR="007367EE" w:rsidRPr="007367EE" w:rsidRDefault="007367EE" w:rsidP="007367EE">
      <w:pPr>
        <w:pStyle w:val="ListParagraph"/>
        <w:numPr>
          <w:ilvl w:val="2"/>
          <w:numId w:val="1"/>
        </w:numPr>
      </w:pPr>
      <w:r w:rsidRPr="007367EE">
        <w:t>There are other measures that describe different aspects of humidity:</w:t>
      </w:r>
    </w:p>
    <w:p w14:paraId="3E28F448" w14:textId="77777777" w:rsidR="007367EE" w:rsidRPr="007367EE" w:rsidRDefault="007367EE" w:rsidP="007367EE">
      <w:pPr>
        <w:pStyle w:val="ListParagraph"/>
        <w:numPr>
          <w:ilvl w:val="3"/>
          <w:numId w:val="1"/>
        </w:numPr>
      </w:pPr>
      <w:r w:rsidRPr="007367EE">
        <w:t>Relative humidity (percent saturation)</w:t>
      </w:r>
    </w:p>
    <w:p w14:paraId="4430339D" w14:textId="77777777" w:rsidR="007367EE" w:rsidRPr="007367EE" w:rsidRDefault="007367EE" w:rsidP="007367EE">
      <w:pPr>
        <w:pStyle w:val="ListParagraph"/>
        <w:numPr>
          <w:ilvl w:val="3"/>
          <w:numId w:val="1"/>
        </w:numPr>
      </w:pPr>
      <w:r w:rsidRPr="007367EE">
        <w:t>Dew point (temperature at saturation)</w:t>
      </w:r>
    </w:p>
    <w:p w14:paraId="0838F67D" w14:textId="77777777" w:rsidR="007367EE" w:rsidRPr="007367EE" w:rsidRDefault="007367EE" w:rsidP="007367EE">
      <w:pPr>
        <w:pStyle w:val="ListParagraph"/>
        <w:numPr>
          <w:ilvl w:val="2"/>
          <w:numId w:val="1"/>
        </w:numPr>
      </w:pPr>
      <w:r w:rsidRPr="007367EE">
        <w:t>All of these measures are used in different ways.</w:t>
      </w:r>
    </w:p>
    <w:p w14:paraId="528D2EB4" w14:textId="743B1ADF" w:rsidR="00DD1E58" w:rsidRPr="00DD1E58" w:rsidRDefault="000F1F7C" w:rsidP="00DD1E58">
      <w:pPr>
        <w:pStyle w:val="ListParagraph"/>
        <w:numPr>
          <w:ilvl w:val="2"/>
          <w:numId w:val="1"/>
        </w:numPr>
      </w:pPr>
      <w:r>
        <w:t xml:space="preserve">Vapor Pressure: </w:t>
      </w:r>
      <w:r w:rsidR="00DD1E58">
        <w:t>T</w:t>
      </w:r>
      <w:r w:rsidR="00DD1E58" w:rsidRPr="00DD1E58">
        <w:t xml:space="preserve">he total pressure of a mixture of gases is equal to the sum of the pressures of the individual gases. </w:t>
      </w:r>
    </w:p>
    <w:p w14:paraId="58205DCD" w14:textId="5B4AA95D" w:rsidR="00DD1E58" w:rsidRPr="00DD1E58" w:rsidRDefault="00A24A2B" w:rsidP="00A24A2B">
      <w:pPr>
        <w:pStyle w:val="ListParagraph"/>
        <w:numPr>
          <w:ilvl w:val="3"/>
          <w:numId w:val="1"/>
        </w:numPr>
      </w:pPr>
      <w:r>
        <w:t>Vapor pressure is the pressure exerted by just the water vapor.</w:t>
      </w:r>
    </w:p>
    <w:p w14:paraId="68A36E51" w14:textId="2A64185B" w:rsidR="00E42CF2" w:rsidRDefault="00B5376D" w:rsidP="00BF4372">
      <w:pPr>
        <w:pStyle w:val="ListParagraph"/>
        <w:numPr>
          <w:ilvl w:val="2"/>
          <w:numId w:val="1"/>
        </w:numPr>
      </w:pPr>
      <w:r>
        <w:t xml:space="preserve">Mixing Ratio: The </w:t>
      </w:r>
      <w:r w:rsidR="006B57C8">
        <w:t xml:space="preserve">mixing ratio describes the mass of water vapor in an area relative to the total mass of </w:t>
      </w:r>
      <w:r w:rsidR="00E42CF2">
        <w:t>all the other components of the air.</w:t>
      </w:r>
    </w:p>
    <w:p w14:paraId="5D07229D" w14:textId="36B647DE" w:rsidR="00323665" w:rsidRDefault="00323665" w:rsidP="00323665">
      <w:pPr>
        <w:pStyle w:val="ListParagraph"/>
        <w:numPr>
          <w:ilvl w:val="3"/>
          <w:numId w:val="1"/>
        </w:numPr>
      </w:pPr>
      <w:r>
        <w:lastRenderedPageBreak/>
        <w:t>Similar to listing water vapor as a single component of a recipe!</w:t>
      </w:r>
    </w:p>
    <w:p w14:paraId="10AC5BFA" w14:textId="77777777" w:rsidR="00A900A9" w:rsidRPr="00A900A9" w:rsidRDefault="00A900A9" w:rsidP="00A900A9">
      <w:pPr>
        <w:pStyle w:val="ListParagraph"/>
        <w:numPr>
          <w:ilvl w:val="2"/>
          <w:numId w:val="1"/>
        </w:numPr>
      </w:pPr>
      <w:r w:rsidRPr="00A900A9">
        <w:t xml:space="preserve">While vapor pressure and mixing ratio describe </w:t>
      </w:r>
      <w:r w:rsidRPr="00A900A9">
        <w:rPr>
          <w:i/>
          <w:iCs/>
        </w:rPr>
        <w:t>how much</w:t>
      </w:r>
      <w:r w:rsidRPr="00A900A9">
        <w:t xml:space="preserve"> water vapor is in the air, the number doesn’t make much sense by itself.</w:t>
      </w:r>
    </w:p>
    <w:p w14:paraId="3F513267" w14:textId="77777777" w:rsidR="00A900A9" w:rsidRPr="00A900A9" w:rsidRDefault="00A900A9" w:rsidP="00A900A9">
      <w:pPr>
        <w:pStyle w:val="ListParagraph"/>
        <w:numPr>
          <w:ilvl w:val="3"/>
          <w:numId w:val="1"/>
        </w:numPr>
      </w:pPr>
      <w:r w:rsidRPr="00A900A9">
        <w:t>Usually, the values are compared to potential values if the air were saturated.</w:t>
      </w:r>
    </w:p>
    <w:p w14:paraId="09EFDDCD" w14:textId="0ACA9D82" w:rsidR="007B4195" w:rsidRPr="00B610C8" w:rsidRDefault="00A900A9" w:rsidP="00A900A9">
      <w:pPr>
        <w:pStyle w:val="ListParagraph"/>
        <w:numPr>
          <w:ilvl w:val="2"/>
          <w:numId w:val="1"/>
        </w:numPr>
      </w:pPr>
      <w:r w:rsidRPr="00A900A9">
        <w:t>Let’s meteorologists know how much water is needed before saturation is reached.</w:t>
      </w:r>
    </w:p>
    <w:p w14:paraId="7A75C8CE" w14:textId="3C9B4D1B" w:rsidR="00550D62" w:rsidRDefault="0044479C" w:rsidP="000679DF">
      <w:pPr>
        <w:pStyle w:val="Heading2"/>
        <w:spacing w:after="120"/>
      </w:pPr>
      <w:r>
        <w:t>Relative Humidity</w:t>
      </w:r>
    </w:p>
    <w:p w14:paraId="28B6F259" w14:textId="4B005085" w:rsidR="001A3E0D" w:rsidRDefault="008B6EB2" w:rsidP="009B4A9A">
      <w:pPr>
        <w:pStyle w:val="ListParagraph"/>
        <w:numPr>
          <w:ilvl w:val="2"/>
          <w:numId w:val="1"/>
        </w:numPr>
      </w:pPr>
      <w:r w:rsidRPr="008B6EB2">
        <w:t xml:space="preserve">Relative Humidity is a ratio between the amount of water vapor </w:t>
      </w:r>
      <w:r w:rsidR="001A3E0D">
        <w:t xml:space="preserve">currently </w:t>
      </w:r>
      <w:r w:rsidRPr="008B6EB2">
        <w:t xml:space="preserve">in the air </w:t>
      </w:r>
      <w:r w:rsidR="001A3E0D">
        <w:t>relative</w:t>
      </w:r>
      <w:r w:rsidRPr="008B6EB2">
        <w:t xml:space="preserve"> to the amount of water vapor </w:t>
      </w:r>
      <w:r w:rsidR="001A3E0D">
        <w:t>if the air were saturated</w:t>
      </w:r>
      <w:r w:rsidRPr="008B6EB2">
        <w:t xml:space="preserve">. </w:t>
      </w:r>
    </w:p>
    <w:p w14:paraId="6C41DAB7" w14:textId="01CCCBE6" w:rsidR="008B6EB2" w:rsidRPr="008B6EB2" w:rsidRDefault="001A3E0D" w:rsidP="009B4A9A">
      <w:pPr>
        <w:pStyle w:val="ListParagraph"/>
        <w:numPr>
          <w:ilvl w:val="3"/>
          <w:numId w:val="1"/>
        </w:numPr>
      </w:pPr>
      <w:r>
        <w:t>R</w:t>
      </w:r>
      <w:r w:rsidR="008B6EB2" w:rsidRPr="008B6EB2">
        <w:t>elative humidity does not tell us anything about the actual water vapor content of the air</w:t>
      </w:r>
      <w:r>
        <w:t>, only the percent saturation.</w:t>
      </w:r>
    </w:p>
    <w:p w14:paraId="4E0D1C1E" w14:textId="5C4CE829" w:rsidR="008B6EB2" w:rsidRPr="008B6EB2" w:rsidRDefault="008B6EB2" w:rsidP="009B4A9A">
      <w:pPr>
        <w:pStyle w:val="ListParagraph"/>
        <w:numPr>
          <w:ilvl w:val="3"/>
          <w:numId w:val="1"/>
        </w:numPr>
      </w:pPr>
      <w:r w:rsidRPr="008B6EB2">
        <w:t xml:space="preserve">A relative humidity of 100% tells us that the air is saturated with water vapor. </w:t>
      </w:r>
    </w:p>
    <w:p w14:paraId="6440F471" w14:textId="08E4B215" w:rsidR="00966D2F" w:rsidRDefault="00966D2F" w:rsidP="009B4A9A">
      <w:pPr>
        <w:pStyle w:val="ListParagraph"/>
        <w:numPr>
          <w:ilvl w:val="2"/>
          <w:numId w:val="1"/>
        </w:numPr>
      </w:pPr>
      <w:r>
        <w:t>The amount of water vapor that can exist in the air before saturation occurs depends on temperature.</w:t>
      </w:r>
    </w:p>
    <w:p w14:paraId="1481C286" w14:textId="5307851D" w:rsidR="008B6EB2" w:rsidRPr="008B6EB2" w:rsidRDefault="00966D2F" w:rsidP="009B4A9A">
      <w:pPr>
        <w:pStyle w:val="ListParagraph"/>
        <w:numPr>
          <w:ilvl w:val="3"/>
          <w:numId w:val="1"/>
        </w:numPr>
      </w:pPr>
      <w:r>
        <w:t>Higher</w:t>
      </w:r>
      <w:r w:rsidR="008B6EB2" w:rsidRPr="008B6EB2">
        <w:t xml:space="preserve"> temp</w:t>
      </w:r>
      <w:r>
        <w:t>eratures</w:t>
      </w:r>
      <w:r w:rsidR="008B6EB2" w:rsidRPr="008B6EB2">
        <w:rPr>
          <w:b/>
          <w:bCs/>
        </w:rPr>
        <w:t xml:space="preserve"> </w:t>
      </w:r>
      <w:r w:rsidR="008B6EB2" w:rsidRPr="008B6EB2">
        <w:t>increase</w:t>
      </w:r>
      <w:r w:rsidR="008B6EB2" w:rsidRPr="008B6EB2">
        <w:rPr>
          <w:b/>
          <w:bCs/>
        </w:rPr>
        <w:t xml:space="preserve"> </w:t>
      </w:r>
      <w:r w:rsidR="008B6EB2" w:rsidRPr="008B6EB2">
        <w:t>the amount of water vapor that can be in the air</w:t>
      </w:r>
      <w:r w:rsidR="007A437F">
        <w:t>, without changing the actual amount of water in the air.</w:t>
      </w:r>
    </w:p>
    <w:p w14:paraId="27AF09FD" w14:textId="77777777" w:rsidR="005B6E79" w:rsidRPr="00B610C8" w:rsidRDefault="005B6E79" w:rsidP="009B4A9A">
      <w:pPr>
        <w:pStyle w:val="ListParagraph"/>
        <w:numPr>
          <w:ilvl w:val="2"/>
          <w:numId w:val="1"/>
        </w:numPr>
      </w:pPr>
      <w:r>
        <w:t>Since relative humidity depends on temperature, it is not a good measure to compare moisture levels at different locations.</w:t>
      </w:r>
    </w:p>
    <w:p w14:paraId="0AD12230" w14:textId="335C50C2" w:rsidR="00B610C8" w:rsidRDefault="008B6EB2" w:rsidP="009B4A9A">
      <w:pPr>
        <w:pStyle w:val="ListParagraph"/>
        <w:numPr>
          <w:ilvl w:val="2"/>
          <w:numId w:val="1"/>
        </w:numPr>
      </w:pPr>
      <w:r w:rsidRPr="008B6EB2">
        <w:t xml:space="preserve">Relative Humidity is used by meteorologist to communicate how </w:t>
      </w:r>
      <w:r w:rsidR="00966D2F">
        <w:t>close the air is to saturation, which is important for describing things such as comfort level and the potential for fog.</w:t>
      </w:r>
    </w:p>
    <w:p w14:paraId="56DD99A6" w14:textId="7CB9F7CA" w:rsidR="00DE0331" w:rsidRDefault="0044479C" w:rsidP="000679DF">
      <w:pPr>
        <w:pStyle w:val="Heading2"/>
        <w:spacing w:after="120"/>
      </w:pPr>
      <w:r>
        <w:t>Dew Point</w:t>
      </w:r>
    </w:p>
    <w:p w14:paraId="0E974EAA" w14:textId="77777777" w:rsidR="00C91ACF" w:rsidRDefault="00D170D8" w:rsidP="009B4A9A">
      <w:pPr>
        <w:pStyle w:val="ListParagraph"/>
        <w:numPr>
          <w:ilvl w:val="2"/>
          <w:numId w:val="1"/>
        </w:numPr>
      </w:pPr>
      <w:r w:rsidRPr="00D170D8">
        <w:t>Dew point is the temperature at which the air needs to be cooled to achieve saturation.</w:t>
      </w:r>
    </w:p>
    <w:p w14:paraId="664438FF" w14:textId="7E92CCE2" w:rsidR="00D170D8" w:rsidRPr="00D170D8" w:rsidRDefault="00C91ACF" w:rsidP="009B4A9A">
      <w:pPr>
        <w:pStyle w:val="ListParagraph"/>
        <w:numPr>
          <w:ilvl w:val="3"/>
          <w:numId w:val="1"/>
        </w:numPr>
      </w:pPr>
      <w:r>
        <w:t>At the dew point</w:t>
      </w:r>
      <w:r w:rsidR="00F26757">
        <w:t xml:space="preserve">, </w:t>
      </w:r>
      <w:r w:rsidR="00D170D8" w:rsidRPr="00D170D8">
        <w:t>relative humidity</w:t>
      </w:r>
      <w:r w:rsidR="00F26757">
        <w:t xml:space="preserve"> is</w:t>
      </w:r>
      <w:r w:rsidR="00D170D8" w:rsidRPr="00D170D8">
        <w:t xml:space="preserve"> 100%</w:t>
      </w:r>
      <w:r w:rsidR="00F26757">
        <w:t xml:space="preserve">.  </w:t>
      </w:r>
    </w:p>
    <w:p w14:paraId="6D77F858" w14:textId="77777777" w:rsidR="00125CEC" w:rsidRDefault="00D170D8" w:rsidP="009B4A9A">
      <w:pPr>
        <w:pStyle w:val="ListParagraph"/>
        <w:numPr>
          <w:ilvl w:val="2"/>
          <w:numId w:val="1"/>
        </w:numPr>
      </w:pPr>
      <w:r w:rsidRPr="00D170D8">
        <w:t xml:space="preserve">The dew point can never exceed the temperature the air is at. </w:t>
      </w:r>
      <w:r w:rsidR="00E30577">
        <w:t>If the temperature drops or water vapor is added to the air, condensation must occur.</w:t>
      </w:r>
    </w:p>
    <w:p w14:paraId="7E5C9132" w14:textId="72083DE1" w:rsidR="00D170D8" w:rsidRPr="00D170D8" w:rsidRDefault="00125CEC" w:rsidP="009B4A9A">
      <w:pPr>
        <w:pStyle w:val="ListParagraph"/>
        <w:numPr>
          <w:ilvl w:val="3"/>
          <w:numId w:val="1"/>
        </w:numPr>
      </w:pPr>
      <w:r>
        <w:t xml:space="preserve">This condensation can appear as </w:t>
      </w:r>
      <w:r w:rsidR="00413839">
        <w:t>clouds</w:t>
      </w:r>
      <w:r w:rsidR="00D170D8" w:rsidRPr="00D170D8">
        <w:t xml:space="preserve"> or dew</w:t>
      </w:r>
      <w:r>
        <w:t xml:space="preserve">, or if the dew point is below freezing, </w:t>
      </w:r>
      <w:r w:rsidR="00413839">
        <w:t>snow or frost.</w:t>
      </w:r>
    </w:p>
    <w:p w14:paraId="6E79C0FE" w14:textId="77777777" w:rsidR="00481AAE" w:rsidRPr="00481AAE" w:rsidRDefault="00481AAE" w:rsidP="00481AAE">
      <w:pPr>
        <w:pStyle w:val="ListParagraph"/>
        <w:numPr>
          <w:ilvl w:val="2"/>
          <w:numId w:val="1"/>
        </w:numPr>
      </w:pPr>
      <w:r w:rsidRPr="00481AAE">
        <w:t xml:space="preserve">Meteorologist use dew point to estimate how much water vapor (humidity) is in the air. A higher dew point means more moisture and a lower dew point means less moisture. </w:t>
      </w:r>
    </w:p>
    <w:p w14:paraId="4FEDB0B5" w14:textId="77777777" w:rsidR="00481AAE" w:rsidRPr="00481AAE" w:rsidRDefault="00481AAE" w:rsidP="00481AAE">
      <w:pPr>
        <w:pStyle w:val="ListParagraph"/>
        <w:numPr>
          <w:ilvl w:val="3"/>
          <w:numId w:val="1"/>
        </w:numPr>
      </w:pPr>
      <w:r w:rsidRPr="00481AAE">
        <w:t>On cooler (warmer) days, we need less (more) moisture in the air for it to feel humid.</w:t>
      </w:r>
    </w:p>
    <w:p w14:paraId="4E0415EE" w14:textId="3556F6AA" w:rsidR="00550D62" w:rsidRPr="009B4A9A" w:rsidRDefault="00D22C19" w:rsidP="009B4A9A">
      <w:pPr>
        <w:pStyle w:val="ListParagraph"/>
        <w:numPr>
          <w:ilvl w:val="2"/>
          <w:numId w:val="1"/>
        </w:numPr>
        <w:rPr>
          <w:rStyle w:val="SubtleEmphasis"/>
          <w:i w:val="0"/>
          <w:iCs w:val="0"/>
          <w:color w:val="auto"/>
        </w:rPr>
      </w:pPr>
      <w:r w:rsidRPr="00481AAE">
        <w:t>Since dew point</w:t>
      </w:r>
      <w:r>
        <w:t xml:space="preserve"> is an absolute measure (only depends on humidity), values can be compared at different points.</w:t>
      </w:r>
    </w:p>
    <w:p w14:paraId="434030DA" w14:textId="68B89D66" w:rsidR="005F119B" w:rsidRPr="00FC7B53" w:rsidRDefault="005F119B" w:rsidP="000679DF">
      <w:pPr>
        <w:pStyle w:val="Heading1"/>
        <w:spacing w:after="120"/>
        <w:rPr>
          <w:rStyle w:val="SubtleEmphasis"/>
          <w:i w:val="0"/>
          <w:iCs w:val="0"/>
          <w:color w:val="auto"/>
        </w:rPr>
      </w:pPr>
      <w:r w:rsidRPr="00FC7B53">
        <w:rPr>
          <w:rStyle w:val="SubtleEmphasis"/>
          <w:i w:val="0"/>
          <w:iCs w:val="0"/>
          <w:color w:val="auto"/>
        </w:rPr>
        <w:t xml:space="preserve">3D Patterns of </w:t>
      </w:r>
      <w:r w:rsidR="006441B9">
        <w:rPr>
          <w:rStyle w:val="SubtleEmphasis"/>
          <w:i w:val="0"/>
          <w:iCs w:val="0"/>
          <w:color w:val="auto"/>
        </w:rPr>
        <w:t>Moisture in the Atmosphere</w:t>
      </w:r>
    </w:p>
    <w:p w14:paraId="11511ED3" w14:textId="1197C0B8" w:rsidR="00193F75" w:rsidRDefault="00DE0331" w:rsidP="00F41270">
      <w:pPr>
        <w:pStyle w:val="Heading2"/>
        <w:spacing w:after="120"/>
      </w:pPr>
      <w:r>
        <w:t xml:space="preserve">Global </w:t>
      </w:r>
      <w:r w:rsidR="0044479C">
        <w:t>Moisture</w:t>
      </w:r>
      <w:r>
        <w:t xml:space="preserve"> </w:t>
      </w:r>
      <w:r w:rsidR="0044479C">
        <w:t>Distribution</w:t>
      </w:r>
    </w:p>
    <w:p w14:paraId="537FA9ED" w14:textId="6C5E3750" w:rsidR="000C758E" w:rsidRDefault="000C758E" w:rsidP="000C758E">
      <w:pPr>
        <w:pStyle w:val="ListParagraph"/>
        <w:numPr>
          <w:ilvl w:val="2"/>
          <w:numId w:val="1"/>
        </w:numPr>
      </w:pPr>
      <w:r>
        <w:lastRenderedPageBreak/>
        <w:t>Open IDV, then open file “GlobalMoisturePatterns.xidv”.</w:t>
      </w:r>
    </w:p>
    <w:p w14:paraId="63A6B945" w14:textId="77777777" w:rsidR="000C758E" w:rsidRDefault="000C758E" w:rsidP="000C758E">
      <w:pPr>
        <w:pStyle w:val="ListParagraph"/>
        <w:numPr>
          <w:ilvl w:val="3"/>
          <w:numId w:val="1"/>
        </w:numPr>
      </w:pPr>
      <w:r>
        <w:t>This will import 12 1°x1° GFS files corresponding to the 1st day of each month for 2018 @ 0000 UTC (“gfsanl_3_20180101_0000_000.grb2”, etc.).</w:t>
      </w:r>
    </w:p>
    <w:p w14:paraId="0E1E738C" w14:textId="6A59C918" w:rsidR="000C758E" w:rsidRDefault="000C758E" w:rsidP="002C321A">
      <w:pPr>
        <w:pStyle w:val="ListParagraph"/>
        <w:numPr>
          <w:ilvl w:val="4"/>
          <w:numId w:val="1"/>
        </w:numPr>
      </w:pPr>
      <w:r>
        <w:t xml:space="preserve">File available from: </w:t>
      </w:r>
      <w:hyperlink r:id="rId7" w:history="1">
        <w:r w:rsidR="002C321A" w:rsidRPr="00D22CB7">
          <w:rPr>
            <w:rStyle w:val="Hyperlink"/>
          </w:rPr>
          <w:t>https://www.ncei.noaa.gov/data/global-forecast-system/access/historical/analysis/</w:t>
        </w:r>
      </w:hyperlink>
    </w:p>
    <w:p w14:paraId="41436F6B" w14:textId="77777777" w:rsidR="000C758E" w:rsidRDefault="000C758E" w:rsidP="002C321A">
      <w:pPr>
        <w:pStyle w:val="ListParagraph"/>
        <w:numPr>
          <w:ilvl w:val="3"/>
          <w:numId w:val="1"/>
        </w:numPr>
      </w:pPr>
      <w:r>
        <w:t>The following displays will be loaded:</w:t>
      </w:r>
    </w:p>
    <w:p w14:paraId="53162021" w14:textId="77777777" w:rsidR="000C758E" w:rsidRDefault="000C758E" w:rsidP="002C321A">
      <w:pPr>
        <w:pStyle w:val="ListParagraph"/>
        <w:numPr>
          <w:ilvl w:val="4"/>
          <w:numId w:val="1"/>
        </w:numPr>
      </w:pPr>
      <w:r>
        <w:t>Maps: Blue Marble (underlay), World country outlines.</w:t>
      </w:r>
    </w:p>
    <w:p w14:paraId="414D8A3A" w14:textId="126FE29C" w:rsidR="00C44048" w:rsidRDefault="00A52FDB" w:rsidP="00A52FDB">
      <w:pPr>
        <w:pStyle w:val="ListParagraph"/>
        <w:numPr>
          <w:ilvl w:val="4"/>
          <w:numId w:val="1"/>
        </w:numPr>
      </w:pPr>
      <w:r w:rsidRPr="00A52FDB">
        <w:t>Plan Views: Relative humidity (</w:t>
      </w:r>
      <w:r w:rsidR="0001797F">
        <w:t>%</w:t>
      </w:r>
      <w:r w:rsidRPr="00A52FDB">
        <w:t xml:space="preserve">) </w:t>
      </w:r>
      <w:r w:rsidR="0001797F">
        <w:t>of the full atmosp</w:t>
      </w:r>
      <w:r w:rsidR="00FB47F4">
        <w:t>here.</w:t>
      </w:r>
    </w:p>
    <w:p w14:paraId="69552C33" w14:textId="42831C84" w:rsidR="009B6734" w:rsidRPr="00A52FDB" w:rsidRDefault="009B6734" w:rsidP="00A52FDB">
      <w:pPr>
        <w:pStyle w:val="ListParagraph"/>
        <w:numPr>
          <w:ilvl w:val="4"/>
          <w:numId w:val="1"/>
        </w:numPr>
      </w:pPr>
      <w:r>
        <w:t xml:space="preserve">Plan Views: </w:t>
      </w:r>
      <w:r w:rsidR="00DB1EF9">
        <w:t>Relative humidity (%) at 850 and 500 hPa.</w:t>
      </w:r>
    </w:p>
    <w:p w14:paraId="11E01804" w14:textId="77777777" w:rsidR="000C758E" w:rsidRDefault="000C758E" w:rsidP="000C758E">
      <w:pPr>
        <w:pStyle w:val="ListParagraph"/>
        <w:numPr>
          <w:ilvl w:val="2"/>
          <w:numId w:val="1"/>
        </w:numPr>
      </w:pPr>
      <w:r>
        <w:t>Features to note:</w:t>
      </w:r>
    </w:p>
    <w:p w14:paraId="05C91875" w14:textId="023FED70" w:rsidR="000C758E" w:rsidRDefault="001918EE" w:rsidP="00FF5F20">
      <w:pPr>
        <w:pStyle w:val="ListParagraph"/>
        <w:numPr>
          <w:ilvl w:val="3"/>
          <w:numId w:val="1"/>
        </w:numPr>
      </w:pPr>
      <w:r>
        <w:t xml:space="preserve">Relative humidity (and atmospheric moisture in general) is highest in the tropics despite the high temperatures, primarily because of the high </w:t>
      </w:r>
      <w:r w:rsidR="00D16889">
        <w:t>rates of evaporation over the oceans.</w:t>
      </w:r>
    </w:p>
    <w:p w14:paraId="69848234" w14:textId="4FCA4C45" w:rsidR="00D16889" w:rsidRDefault="00D16889" w:rsidP="00D16889">
      <w:pPr>
        <w:pStyle w:val="ListParagraph"/>
        <w:numPr>
          <w:ilvl w:val="4"/>
          <w:numId w:val="1"/>
        </w:numPr>
      </w:pPr>
      <w:r>
        <w:t xml:space="preserve">Cycle through the monthly </w:t>
      </w:r>
      <w:r w:rsidR="00705FEC">
        <w:t>values of relative humidity of the full atmosphere.</w:t>
      </w:r>
    </w:p>
    <w:p w14:paraId="1EDCDBE5" w14:textId="0D2A16E0" w:rsidR="00705FEC" w:rsidRDefault="00342245" w:rsidP="00705FEC">
      <w:pPr>
        <w:pStyle w:val="ListParagraph"/>
        <w:numPr>
          <w:ilvl w:val="3"/>
          <w:numId w:val="1"/>
        </w:numPr>
      </w:pPr>
      <w:r>
        <w:t>Moisture patterns show a high variability over space and time since atmospheric water vapor increases and decreases due to phase changes with the surface and in the atmosphere (</w:t>
      </w:r>
      <w:r w:rsidR="00F43CDB">
        <w:t xml:space="preserve">through clouds and precipitation).  Also, winds can transport moisture </w:t>
      </w:r>
      <w:r w:rsidR="00E618AC">
        <w:t>large distances in the atmosphere.</w:t>
      </w:r>
    </w:p>
    <w:p w14:paraId="2D154315" w14:textId="3565F7F7" w:rsidR="00E618AC" w:rsidRDefault="00E618AC" w:rsidP="00E618AC">
      <w:pPr>
        <w:pStyle w:val="ListParagraph"/>
        <w:numPr>
          <w:ilvl w:val="4"/>
          <w:numId w:val="1"/>
        </w:numPr>
      </w:pPr>
      <w:r>
        <w:t>Cycle through the monthly values of relative humidity of the full atmosphere.</w:t>
      </w:r>
    </w:p>
    <w:p w14:paraId="23E68949" w14:textId="21279EAD" w:rsidR="00BC73DA" w:rsidRDefault="00BC73DA" w:rsidP="00E618AC">
      <w:pPr>
        <w:pStyle w:val="ListParagraph"/>
        <w:numPr>
          <w:ilvl w:val="4"/>
          <w:numId w:val="1"/>
        </w:numPr>
      </w:pPr>
      <w:r>
        <w:t>Have students note when relative humidity is highest/lowest in their region.</w:t>
      </w:r>
    </w:p>
    <w:p w14:paraId="22BC4E51" w14:textId="78551E58" w:rsidR="00E618AC" w:rsidRDefault="0072502E" w:rsidP="00E618AC">
      <w:pPr>
        <w:pStyle w:val="ListParagraph"/>
        <w:numPr>
          <w:ilvl w:val="3"/>
          <w:numId w:val="1"/>
        </w:numPr>
      </w:pPr>
      <w:r>
        <w:t xml:space="preserve">Although temperature decreases with height, moisture </w:t>
      </w:r>
      <w:r w:rsidR="00710BD0">
        <w:t>content also decreases with height since the surface is the primary source of water vapor through evaporation.</w:t>
      </w:r>
    </w:p>
    <w:p w14:paraId="747A042F" w14:textId="5224B78A" w:rsidR="00710BD0" w:rsidRDefault="00710BD0" w:rsidP="00710BD0">
      <w:pPr>
        <w:pStyle w:val="ListParagraph"/>
        <w:numPr>
          <w:ilvl w:val="4"/>
          <w:numId w:val="1"/>
        </w:numPr>
      </w:pPr>
      <w:r>
        <w:t>View relative humidity at 850 hPa and 500 hPa and notice the difference in values</w:t>
      </w:r>
      <w:r w:rsidR="00FA67AE">
        <w:t xml:space="preserve"> with altitude.</w:t>
      </w:r>
    </w:p>
    <w:p w14:paraId="65A20D03" w14:textId="2BB9C74A" w:rsidR="00FA67AE" w:rsidRPr="000C758E" w:rsidRDefault="00FA67AE" w:rsidP="00710BD0">
      <w:pPr>
        <w:pStyle w:val="ListParagraph"/>
        <w:numPr>
          <w:ilvl w:val="4"/>
          <w:numId w:val="1"/>
        </w:numPr>
      </w:pPr>
      <w:r>
        <w:t xml:space="preserve">Students can change their viewing angle with both surfaces visible to see how </w:t>
      </w:r>
      <w:r w:rsidR="00097353">
        <w:t>moisture changes both vertically and horizontally.</w:t>
      </w:r>
    </w:p>
    <w:p w14:paraId="23237E1B" w14:textId="194D8DBE" w:rsidR="00DE0331" w:rsidRDefault="00C93C14" w:rsidP="000679DF">
      <w:pPr>
        <w:pStyle w:val="Heading2"/>
        <w:spacing w:after="120"/>
      </w:pPr>
      <w:r>
        <w:t>Visualizing Clouds</w:t>
      </w:r>
    </w:p>
    <w:p w14:paraId="4F4361AD" w14:textId="4DD67B43" w:rsidR="00EA168E" w:rsidRDefault="00EA168E" w:rsidP="00EA168E">
      <w:pPr>
        <w:pStyle w:val="ListParagraph"/>
        <w:numPr>
          <w:ilvl w:val="2"/>
          <w:numId w:val="1"/>
        </w:numPr>
      </w:pPr>
      <w:r>
        <w:t>Open IDV, then open file “VisualizingClouds.xidv”.</w:t>
      </w:r>
    </w:p>
    <w:p w14:paraId="1E9F0C62" w14:textId="77777777" w:rsidR="00230F6E" w:rsidRDefault="00230F6E" w:rsidP="00230F6E">
      <w:pPr>
        <w:pStyle w:val="ListParagraph"/>
        <w:numPr>
          <w:ilvl w:val="3"/>
          <w:numId w:val="1"/>
        </w:numPr>
      </w:pPr>
      <w:r>
        <w:t>This will import the 1°x1° GFS file for June 5, 2020 @ 0000 UTC (“gfs_3_20200605_0000_000.grb2).</w:t>
      </w:r>
    </w:p>
    <w:p w14:paraId="18115416" w14:textId="55BB9ED3" w:rsidR="00230F6E" w:rsidRDefault="00230F6E" w:rsidP="00116942">
      <w:pPr>
        <w:pStyle w:val="ListParagraph"/>
        <w:numPr>
          <w:ilvl w:val="4"/>
          <w:numId w:val="1"/>
        </w:numPr>
      </w:pPr>
      <w:r>
        <w:t xml:space="preserve">File available from: </w:t>
      </w:r>
      <w:hyperlink r:id="rId8" w:history="1">
        <w:r w:rsidRPr="00D22CB7">
          <w:rPr>
            <w:rStyle w:val="Hyperlink"/>
          </w:rPr>
          <w:t>https://www.ncdc.noaa.gov/data-access/model-data/model-datasets/global-forcast-system-gfs</w:t>
        </w:r>
      </w:hyperlink>
    </w:p>
    <w:p w14:paraId="743C9CB6" w14:textId="77777777" w:rsidR="00230F6E" w:rsidRDefault="00230F6E" w:rsidP="00894264">
      <w:pPr>
        <w:pStyle w:val="ListParagraph"/>
        <w:numPr>
          <w:ilvl w:val="3"/>
          <w:numId w:val="1"/>
        </w:numPr>
      </w:pPr>
      <w:r>
        <w:t>The following displays will be loaded:</w:t>
      </w:r>
    </w:p>
    <w:p w14:paraId="5454F6E4" w14:textId="7DA864B4" w:rsidR="00230F6E" w:rsidRDefault="00230F6E" w:rsidP="00894264">
      <w:pPr>
        <w:pStyle w:val="ListParagraph"/>
        <w:numPr>
          <w:ilvl w:val="4"/>
          <w:numId w:val="1"/>
        </w:numPr>
      </w:pPr>
      <w:r>
        <w:t>Maps: Blue Marble (underlay), World country outlines.</w:t>
      </w:r>
    </w:p>
    <w:p w14:paraId="402C4833" w14:textId="6FDD2286" w:rsidR="000241EA" w:rsidRDefault="000241EA" w:rsidP="00894264">
      <w:pPr>
        <w:pStyle w:val="ListParagraph"/>
        <w:numPr>
          <w:ilvl w:val="4"/>
          <w:numId w:val="1"/>
        </w:numPr>
      </w:pPr>
      <w:r>
        <w:t>Plan View: Relative humidity (%) at 500 hPa.</w:t>
      </w:r>
    </w:p>
    <w:p w14:paraId="11824EF7" w14:textId="352D1339" w:rsidR="000241EA" w:rsidRDefault="000241EA" w:rsidP="00894264">
      <w:pPr>
        <w:pStyle w:val="ListParagraph"/>
        <w:numPr>
          <w:ilvl w:val="4"/>
          <w:numId w:val="1"/>
        </w:numPr>
      </w:pPr>
      <w:r>
        <w:t>Vertical Cross Section: Relative humidity (%).</w:t>
      </w:r>
    </w:p>
    <w:p w14:paraId="33EB2392" w14:textId="4F932318" w:rsidR="00230F6E" w:rsidRPr="00A92CC4" w:rsidRDefault="009A5CBA" w:rsidP="00894264">
      <w:pPr>
        <w:pStyle w:val="ListParagraph"/>
        <w:numPr>
          <w:ilvl w:val="4"/>
          <w:numId w:val="1"/>
        </w:numPr>
      </w:pPr>
      <w:r w:rsidRPr="00A92CC4">
        <w:lastRenderedPageBreak/>
        <w:t xml:space="preserve">Isosurface of relative humidity </w:t>
      </w:r>
      <w:r w:rsidR="00A92CC4" w:rsidRPr="00A92CC4">
        <w:t>at 95% colored by height (m).</w:t>
      </w:r>
    </w:p>
    <w:p w14:paraId="38438F22" w14:textId="7E971956" w:rsidR="00EA168E" w:rsidRDefault="00F41270" w:rsidP="00EA168E">
      <w:pPr>
        <w:pStyle w:val="ListParagraph"/>
        <w:numPr>
          <w:ilvl w:val="2"/>
          <w:numId w:val="1"/>
        </w:numPr>
      </w:pPr>
      <w:r>
        <w:t>Features to note:</w:t>
      </w:r>
    </w:p>
    <w:p w14:paraId="4931A2AB" w14:textId="6713510D" w:rsidR="007E5EB3" w:rsidRDefault="00F41692" w:rsidP="007E5EB3">
      <w:pPr>
        <w:pStyle w:val="ListParagraph"/>
        <w:numPr>
          <w:ilvl w:val="3"/>
          <w:numId w:val="1"/>
        </w:numPr>
      </w:pPr>
      <w:r>
        <w:t xml:space="preserve">Moisture varies widely </w:t>
      </w:r>
      <w:r w:rsidR="007E5EB3">
        <w:t xml:space="preserve">both horizontally and spatially; therefore, it’s tough for meteorologists to make sense of where moisture is highest in the atmosphere.  Since relative humidity is </w:t>
      </w:r>
      <w:r w:rsidR="00683121">
        <w:t>dependent on temperature (which also changes), this makes relative humidity touch to interpret.</w:t>
      </w:r>
    </w:p>
    <w:p w14:paraId="6B194194" w14:textId="5B53AE83" w:rsidR="00683121" w:rsidRDefault="00683121" w:rsidP="00683121">
      <w:pPr>
        <w:pStyle w:val="ListParagraph"/>
        <w:numPr>
          <w:ilvl w:val="4"/>
          <w:numId w:val="1"/>
        </w:numPr>
      </w:pPr>
      <w:r>
        <w:t>Visualize the relative humidity vertical cross section and plan view at 500 hPa</w:t>
      </w:r>
      <w:r w:rsidR="00BD4ACF">
        <w:t>.</w:t>
      </w:r>
    </w:p>
    <w:p w14:paraId="345AC91B" w14:textId="151F54B3" w:rsidR="00BD4ACF" w:rsidRDefault="00BD4ACF" w:rsidP="00683121">
      <w:pPr>
        <w:pStyle w:val="ListParagraph"/>
        <w:numPr>
          <w:ilvl w:val="4"/>
          <w:numId w:val="1"/>
        </w:numPr>
      </w:pPr>
      <w:r>
        <w:t>Have students interpret any patterns they see and figure out what might be causing them (i.e., high moisture, low temperature</w:t>
      </w:r>
      <w:r w:rsidR="003064DC">
        <w:t>).</w:t>
      </w:r>
    </w:p>
    <w:p w14:paraId="6E01185D" w14:textId="69E9F4B1" w:rsidR="003064DC" w:rsidRDefault="003064DC" w:rsidP="003064DC">
      <w:pPr>
        <w:pStyle w:val="ListParagraph"/>
        <w:numPr>
          <w:ilvl w:val="3"/>
          <w:numId w:val="1"/>
        </w:numPr>
      </w:pPr>
      <w:r>
        <w:t xml:space="preserve">Since relative humidity is a measure of how close the air is to saturation, it is a much better variable to use for estimating where clouds </w:t>
      </w:r>
      <w:r w:rsidR="000B2BE4">
        <w:t>may exist.  This also allows for a 3D view of atmospheric moisture.</w:t>
      </w:r>
    </w:p>
    <w:p w14:paraId="4F5D2735" w14:textId="73941A33" w:rsidR="000B2BE4" w:rsidRPr="00EA168E" w:rsidRDefault="000B2BE4" w:rsidP="000B2BE4">
      <w:pPr>
        <w:pStyle w:val="ListParagraph"/>
        <w:numPr>
          <w:ilvl w:val="4"/>
          <w:numId w:val="1"/>
        </w:numPr>
      </w:pPr>
      <w:r>
        <w:t xml:space="preserve">Visualize clouds by looking at </w:t>
      </w:r>
      <w:r w:rsidR="00F31141">
        <w:t>an isosurface of relative humidity at 95% (which takes into account air at or near saturation).</w:t>
      </w:r>
    </w:p>
    <w:p w14:paraId="2408C996" w14:textId="1DB6930E" w:rsidR="00FE67FD" w:rsidRDefault="00B95F3B" w:rsidP="00FE67FD">
      <w:pPr>
        <w:pStyle w:val="Heading2"/>
        <w:spacing w:after="120"/>
      </w:pPr>
      <w:r>
        <w:t>3D Structure of Moisture Transport</w:t>
      </w:r>
    </w:p>
    <w:p w14:paraId="5E3C9532" w14:textId="64C9183D" w:rsidR="000A394D" w:rsidRDefault="000A394D" w:rsidP="000A394D">
      <w:pPr>
        <w:pStyle w:val="ListParagraph"/>
        <w:numPr>
          <w:ilvl w:val="2"/>
          <w:numId w:val="1"/>
        </w:numPr>
      </w:pPr>
      <w:r>
        <w:t>Open IDV, then open file “</w:t>
      </w:r>
      <w:r w:rsidR="00EE2E03">
        <w:t>MoistureTransport</w:t>
      </w:r>
      <w:r>
        <w:t>.xidv”.</w:t>
      </w:r>
    </w:p>
    <w:p w14:paraId="55349447" w14:textId="0EE5C60C" w:rsidR="000A394D" w:rsidRDefault="000A394D" w:rsidP="000A394D">
      <w:pPr>
        <w:pStyle w:val="ListParagraph"/>
        <w:numPr>
          <w:ilvl w:val="3"/>
          <w:numId w:val="1"/>
        </w:numPr>
      </w:pPr>
      <w:r>
        <w:t xml:space="preserve">This will import </w:t>
      </w:r>
      <w:r w:rsidR="008E4E5F">
        <w:t>5</w:t>
      </w:r>
      <w:r>
        <w:t xml:space="preserve"> </w:t>
      </w:r>
      <w:r w:rsidR="008E4E5F">
        <w:t>12</w:t>
      </w:r>
      <w:r>
        <w:t xml:space="preserve">-km </w:t>
      </w:r>
      <w:r w:rsidR="008E4E5F">
        <w:t>NAM</w:t>
      </w:r>
      <w:r>
        <w:t xml:space="preserve"> files corresponding to </w:t>
      </w:r>
      <w:r w:rsidR="008E4E5F">
        <w:t>00Z</w:t>
      </w:r>
      <w:r>
        <w:t xml:space="preserve"> for </w:t>
      </w:r>
      <w:r w:rsidR="008E4E5F">
        <w:t>April</w:t>
      </w:r>
      <w:r>
        <w:t xml:space="preserve"> </w:t>
      </w:r>
      <w:r w:rsidR="008E4E5F">
        <w:t>30 – May 4</w:t>
      </w:r>
      <w:r>
        <w:t>, 201</w:t>
      </w:r>
      <w:r w:rsidR="008E4E5F">
        <w:t>0</w:t>
      </w:r>
      <w:r>
        <w:t xml:space="preserve"> (“</w:t>
      </w:r>
      <w:r w:rsidR="008E4E5F">
        <w:t>nam</w:t>
      </w:r>
      <w:r w:rsidR="00DA5BF2">
        <w:t>anl_218_20100430_0000_000</w:t>
      </w:r>
      <w:r>
        <w:t>.grb”, etc.).</w:t>
      </w:r>
    </w:p>
    <w:p w14:paraId="5D293DF6" w14:textId="719554D0" w:rsidR="000A394D" w:rsidRDefault="000A394D" w:rsidP="000A394D">
      <w:pPr>
        <w:pStyle w:val="ListParagraph"/>
        <w:numPr>
          <w:ilvl w:val="4"/>
          <w:numId w:val="1"/>
        </w:numPr>
      </w:pPr>
      <w:r>
        <w:t xml:space="preserve">Files available from: </w:t>
      </w:r>
      <w:hyperlink r:id="rId9" w:history="1">
        <w:r w:rsidR="005B4CA7" w:rsidRPr="00D87E0B">
          <w:rPr>
            <w:rStyle w:val="Hyperlink"/>
          </w:rPr>
          <w:t>https://www.ncei.noaa.gov/data/north-american-mesoscale-model/access/historical/analysis/</w:t>
        </w:r>
      </w:hyperlink>
    </w:p>
    <w:p w14:paraId="08E39F5C" w14:textId="45B6E211" w:rsidR="00E85955" w:rsidRDefault="00E85955" w:rsidP="000A394D">
      <w:pPr>
        <w:pStyle w:val="ListParagraph"/>
        <w:numPr>
          <w:ilvl w:val="4"/>
          <w:numId w:val="1"/>
        </w:numPr>
      </w:pPr>
      <w:r>
        <w:t xml:space="preserve">This time period corresponds to the historic flooding over </w:t>
      </w:r>
      <w:r w:rsidR="00892396">
        <w:t>northern Mississippi and Alabama and Tennessee.</w:t>
      </w:r>
    </w:p>
    <w:p w14:paraId="123ADBDD" w14:textId="77777777" w:rsidR="000A394D" w:rsidRDefault="000A394D" w:rsidP="00BE5355">
      <w:pPr>
        <w:pStyle w:val="ListParagraph"/>
        <w:numPr>
          <w:ilvl w:val="3"/>
          <w:numId w:val="1"/>
        </w:numPr>
      </w:pPr>
      <w:r>
        <w:t>The following displays will be loaded:</w:t>
      </w:r>
    </w:p>
    <w:p w14:paraId="77116A6C" w14:textId="6EC610D3" w:rsidR="000A394D" w:rsidRDefault="000A394D" w:rsidP="00BE5355">
      <w:pPr>
        <w:pStyle w:val="ListParagraph"/>
        <w:numPr>
          <w:ilvl w:val="4"/>
          <w:numId w:val="1"/>
        </w:numPr>
      </w:pPr>
      <w:r>
        <w:t>Maps: Blue Marble (underlay), World country outlines.</w:t>
      </w:r>
    </w:p>
    <w:p w14:paraId="52CDA48E" w14:textId="291BF8BC" w:rsidR="006E0A75" w:rsidRDefault="006E0A75" w:rsidP="006E0A75">
      <w:pPr>
        <w:pStyle w:val="ListParagraph"/>
        <w:numPr>
          <w:ilvl w:val="4"/>
          <w:numId w:val="1"/>
        </w:numPr>
      </w:pPr>
      <w:r>
        <w:t xml:space="preserve">Plan View: Dewpoint (°C) at </w:t>
      </w:r>
      <w:r w:rsidR="009B1519">
        <w:t>2-meter</w:t>
      </w:r>
      <w:r>
        <w:t xml:space="preserve"> height.</w:t>
      </w:r>
    </w:p>
    <w:p w14:paraId="344EF40D" w14:textId="6E803D15" w:rsidR="006E0A75" w:rsidRDefault="006E0A75" w:rsidP="006E0A75">
      <w:pPr>
        <w:pStyle w:val="ListParagraph"/>
        <w:numPr>
          <w:ilvl w:val="4"/>
          <w:numId w:val="1"/>
        </w:numPr>
      </w:pPr>
      <w:r>
        <w:t>Plan View: Wind vectors</w:t>
      </w:r>
      <w:r w:rsidR="009B1519">
        <w:t xml:space="preserve"> at 10-meter height.</w:t>
      </w:r>
    </w:p>
    <w:p w14:paraId="4B4CC183" w14:textId="3D04733F" w:rsidR="000A394D" w:rsidRPr="003A3608" w:rsidRDefault="000A5E38" w:rsidP="00BE5355">
      <w:pPr>
        <w:pStyle w:val="ListParagraph"/>
        <w:numPr>
          <w:ilvl w:val="4"/>
          <w:numId w:val="1"/>
        </w:numPr>
      </w:pPr>
      <w:r w:rsidRPr="003A3608">
        <w:t>Isosurface of mixing ratio</w:t>
      </w:r>
      <w:r w:rsidR="003A3608" w:rsidRPr="003A3608">
        <w:t xml:space="preserve"> at 1</w:t>
      </w:r>
      <w:r w:rsidR="000335AB">
        <w:t xml:space="preserve">4 </w:t>
      </w:r>
      <w:r w:rsidR="003A3608" w:rsidRPr="003A3608">
        <w:t>g/kg.</w:t>
      </w:r>
    </w:p>
    <w:p w14:paraId="0034513D" w14:textId="645ABB68" w:rsidR="000A394D" w:rsidRDefault="000A394D" w:rsidP="00F50A0C">
      <w:pPr>
        <w:pStyle w:val="ListParagraph"/>
        <w:numPr>
          <w:ilvl w:val="2"/>
          <w:numId w:val="1"/>
        </w:numPr>
      </w:pPr>
      <w:r>
        <w:t>Features to note:</w:t>
      </w:r>
    </w:p>
    <w:p w14:paraId="07D4824B" w14:textId="76160939" w:rsidR="003A3608" w:rsidRDefault="005260E2" w:rsidP="003A3608">
      <w:pPr>
        <w:pStyle w:val="ListParagraph"/>
        <w:numPr>
          <w:ilvl w:val="3"/>
          <w:numId w:val="1"/>
        </w:numPr>
      </w:pPr>
      <w:r>
        <w:t xml:space="preserve">Atmospheric moisture primarily comes from the surface through evaporation; therefore, </w:t>
      </w:r>
      <w:r w:rsidR="00AF1DAB">
        <w:t>it is generally highest over warm ocean waters and then transported</w:t>
      </w:r>
      <w:r w:rsidR="00E85955">
        <w:t xml:space="preserve"> by atmospheric winds.</w:t>
      </w:r>
    </w:p>
    <w:p w14:paraId="466CD7B4" w14:textId="2912E5DE" w:rsidR="00E85955" w:rsidRDefault="00E85955" w:rsidP="00E85955">
      <w:pPr>
        <w:pStyle w:val="ListParagraph"/>
        <w:numPr>
          <w:ilvl w:val="4"/>
          <w:numId w:val="1"/>
        </w:numPr>
      </w:pPr>
      <w:r>
        <w:t xml:space="preserve">Visualize 2-m dewpoint and 10-m winds </w:t>
      </w:r>
      <w:r w:rsidR="0096312F">
        <w:t>and note how the high dewpoint air is transported off the Gulf of Mexico into the central US.</w:t>
      </w:r>
    </w:p>
    <w:p w14:paraId="31F738E5" w14:textId="2CB27AC6" w:rsidR="0096312F" w:rsidRDefault="00781A53" w:rsidP="00E85955">
      <w:pPr>
        <w:pStyle w:val="ListParagraph"/>
        <w:numPr>
          <w:ilvl w:val="4"/>
          <w:numId w:val="1"/>
        </w:numPr>
      </w:pPr>
      <w:r>
        <w:t xml:space="preserve">Note the </w:t>
      </w:r>
      <w:r w:rsidR="00064BCC">
        <w:t xml:space="preserve">lack of moisture transport over Mexico, which is a result of the topography blocking the flow, while the lack of topography across the Southeastern US </w:t>
      </w:r>
      <w:r w:rsidR="00B00F07">
        <w:t>lets moisture flow freely.</w:t>
      </w:r>
    </w:p>
    <w:p w14:paraId="561CC6D5" w14:textId="437F364A" w:rsidR="00B00F07" w:rsidRDefault="00B00F07" w:rsidP="00B00F07">
      <w:pPr>
        <w:pStyle w:val="ListParagraph"/>
        <w:numPr>
          <w:ilvl w:val="3"/>
          <w:numId w:val="1"/>
        </w:numPr>
      </w:pPr>
      <w:r>
        <w:t xml:space="preserve">While moisture is most commonly visualized at the surface, there does exist a 3D moisture plume that </w:t>
      </w:r>
      <w:r w:rsidR="00DE21E8">
        <w:t xml:space="preserve">often extends off the Gulf of Mexico due </w:t>
      </w:r>
      <w:r w:rsidR="00DE21E8">
        <w:lastRenderedPageBreak/>
        <w:t>to passing cyclones.  Meteorologists refer to this feature as a “moisture tongue”, and it is a key feature when forecasting precipitation.</w:t>
      </w:r>
    </w:p>
    <w:p w14:paraId="02527BB2" w14:textId="5E34D865" w:rsidR="00DE21E8" w:rsidRDefault="00DE21E8" w:rsidP="00DE21E8">
      <w:pPr>
        <w:pStyle w:val="ListParagraph"/>
        <w:numPr>
          <w:ilvl w:val="4"/>
          <w:numId w:val="1"/>
        </w:numPr>
      </w:pPr>
      <w:r>
        <w:t>Visualize the isosurface of mixing ratio and note the horizontal and vertical extent of the moisture tongue</w:t>
      </w:r>
      <w:r w:rsidR="00F36EBF">
        <w:t>.</w:t>
      </w:r>
    </w:p>
    <w:p w14:paraId="2C5E8D1C" w14:textId="468FA444" w:rsidR="00F36EBF" w:rsidRDefault="00F36EBF" w:rsidP="00F36EBF">
      <w:pPr>
        <w:pStyle w:val="ListParagraph"/>
        <w:numPr>
          <w:ilvl w:val="3"/>
          <w:numId w:val="1"/>
        </w:numPr>
      </w:pPr>
      <w:r>
        <w:t xml:space="preserve">Dew point and mixing ratio are different measures of moisture, and describe different </w:t>
      </w:r>
      <w:r w:rsidR="001E0D5D">
        <w:t>features of atmospheric water vapor.</w:t>
      </w:r>
    </w:p>
    <w:p w14:paraId="0F9DA13E" w14:textId="1C6A2026" w:rsidR="001E0D5D" w:rsidRPr="000A394D" w:rsidRDefault="001E0D5D" w:rsidP="001E0D5D">
      <w:pPr>
        <w:pStyle w:val="ListParagraph"/>
        <w:numPr>
          <w:ilvl w:val="4"/>
          <w:numId w:val="1"/>
        </w:numPr>
      </w:pPr>
      <w:r>
        <w:t>Note the difference in the patterns of dew point and mixing ratio.</w:t>
      </w:r>
    </w:p>
    <w:p w14:paraId="61FFB4CF" w14:textId="77777777" w:rsidR="00F918A6" w:rsidRPr="00F918A6" w:rsidRDefault="00F918A6" w:rsidP="00F918A6"/>
    <w:p w14:paraId="1FA001B5" w14:textId="77777777" w:rsidR="007660AA" w:rsidRDefault="007660AA">
      <w:pPr>
        <w:rPr>
          <w:b/>
          <w:bCs/>
          <w:u w:val="single"/>
        </w:rPr>
      </w:pPr>
      <w:r>
        <w:br w:type="page"/>
      </w:r>
    </w:p>
    <w:p w14:paraId="337B5A45" w14:textId="30A0B081" w:rsidR="00FE67FD" w:rsidRPr="00FE67FD" w:rsidRDefault="00FE67FD" w:rsidP="00F918A6">
      <w:pPr>
        <w:pStyle w:val="Subtitle"/>
      </w:pPr>
      <w:r w:rsidRPr="00FE67FD">
        <w:lastRenderedPageBreak/>
        <w:t>Knowledge Test Questions</w:t>
      </w:r>
    </w:p>
    <w:p w14:paraId="04F3E7E2" w14:textId="779DF858" w:rsidR="00FE67FD" w:rsidRDefault="00002845" w:rsidP="009B4A9A">
      <w:pPr>
        <w:pStyle w:val="ListParagraph"/>
        <w:numPr>
          <w:ilvl w:val="0"/>
          <w:numId w:val="2"/>
        </w:numPr>
        <w:ind w:left="360"/>
      </w:pPr>
      <w:r>
        <w:t>What are the primary components of air?</w:t>
      </w:r>
    </w:p>
    <w:p w14:paraId="024D5091" w14:textId="27B1CC24" w:rsidR="00002845" w:rsidRDefault="00002845" w:rsidP="009B4A9A">
      <w:pPr>
        <w:pStyle w:val="ListParagraph"/>
        <w:numPr>
          <w:ilvl w:val="0"/>
          <w:numId w:val="2"/>
        </w:numPr>
        <w:ind w:left="360"/>
      </w:pPr>
      <w:r>
        <w:t>Roughly how much water vapor is in the air over different types of environments (i.e., deserts, rainforests, etc.)?</w:t>
      </w:r>
    </w:p>
    <w:p w14:paraId="6AF14F9A" w14:textId="31AF7765" w:rsidR="00002845" w:rsidRDefault="00002845" w:rsidP="009B4A9A">
      <w:pPr>
        <w:pStyle w:val="ListParagraph"/>
        <w:numPr>
          <w:ilvl w:val="0"/>
          <w:numId w:val="2"/>
        </w:numPr>
        <w:ind w:left="360"/>
      </w:pPr>
      <w:r>
        <w:t>What are considered “constant” components of air, and what are considered “variable” components?</w:t>
      </w:r>
    </w:p>
    <w:p w14:paraId="2E7DDE62" w14:textId="3A06B73D" w:rsidR="00E33F18" w:rsidRDefault="00BC25AF" w:rsidP="009B4A9A">
      <w:pPr>
        <w:pStyle w:val="ListParagraph"/>
        <w:numPr>
          <w:ilvl w:val="0"/>
          <w:numId w:val="2"/>
        </w:numPr>
        <w:ind w:left="360"/>
      </w:pPr>
      <w:r>
        <w:t>What does vapor pressure measure, and how is it related to the amount of water vapor in the air?</w:t>
      </w:r>
    </w:p>
    <w:p w14:paraId="2EB069F1" w14:textId="51045C86" w:rsidR="00BC25AF" w:rsidRDefault="00BC25AF" w:rsidP="009B4A9A">
      <w:pPr>
        <w:pStyle w:val="ListParagraph"/>
        <w:numPr>
          <w:ilvl w:val="0"/>
          <w:numId w:val="2"/>
        </w:numPr>
        <w:ind w:left="360"/>
      </w:pPr>
      <w:r>
        <w:t>What does relative humidity measure, and what is it “relative” to?</w:t>
      </w:r>
    </w:p>
    <w:p w14:paraId="2F5E64B6" w14:textId="10B425D0" w:rsidR="00BC25AF" w:rsidRDefault="00BC25AF" w:rsidP="009B4A9A">
      <w:pPr>
        <w:pStyle w:val="ListParagraph"/>
        <w:numPr>
          <w:ilvl w:val="0"/>
          <w:numId w:val="2"/>
        </w:numPr>
        <w:ind w:left="360"/>
      </w:pPr>
      <w:r>
        <w:t>What does the dew point describe?</w:t>
      </w:r>
    </w:p>
    <w:p w14:paraId="4FB40C18" w14:textId="3BAA9806" w:rsidR="00FE67FD" w:rsidRDefault="00BC25AF" w:rsidP="009B4A9A">
      <w:pPr>
        <w:pStyle w:val="ListParagraph"/>
        <w:numPr>
          <w:ilvl w:val="0"/>
          <w:numId w:val="2"/>
        </w:numPr>
        <w:ind w:left="360"/>
      </w:pPr>
      <w:r>
        <w:t>Which measure of moisture is best used to show the amount of water vapor over a region?  Why?</w:t>
      </w:r>
    </w:p>
    <w:p w14:paraId="7D6C73EF" w14:textId="34DF536C" w:rsidR="00E33F18" w:rsidRDefault="00BC25AF" w:rsidP="009B4A9A">
      <w:pPr>
        <w:pStyle w:val="ListParagraph"/>
        <w:numPr>
          <w:ilvl w:val="0"/>
          <w:numId w:val="2"/>
        </w:numPr>
        <w:ind w:left="360"/>
      </w:pPr>
      <w:r>
        <w:t>What is the main source of atmospheric water vapor over the United States?</w:t>
      </w:r>
    </w:p>
    <w:p w14:paraId="76901313" w14:textId="4EF4F64F" w:rsidR="00BC25AF" w:rsidRDefault="00BC25AF" w:rsidP="009B4A9A">
      <w:pPr>
        <w:pStyle w:val="ListParagraph"/>
        <w:numPr>
          <w:ilvl w:val="0"/>
          <w:numId w:val="2"/>
        </w:numPr>
        <w:ind w:left="360"/>
      </w:pPr>
      <w:r>
        <w:t>Why does it feel more humid over Mississippi in the summer than in the winter?</w:t>
      </w:r>
    </w:p>
    <w:p w14:paraId="2A51D596" w14:textId="11351897" w:rsidR="00F04EF4" w:rsidRPr="00E33F18" w:rsidRDefault="00BC25AF" w:rsidP="009B4A9A">
      <w:pPr>
        <w:pStyle w:val="ListParagraph"/>
        <w:numPr>
          <w:ilvl w:val="0"/>
          <w:numId w:val="2"/>
        </w:numPr>
        <w:ind w:left="360"/>
      </w:pPr>
      <w:r>
        <w:t>Why is the southwest US drier than the southeast US?</w:t>
      </w:r>
    </w:p>
    <w:p w14:paraId="60DA5853" w14:textId="77777777" w:rsidR="00FE67FD" w:rsidRPr="00FE67FD" w:rsidRDefault="00FE67FD" w:rsidP="00FE67FD"/>
    <w:sectPr w:rsidR="00FE67FD" w:rsidRPr="00FE67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495D3" w14:textId="77777777" w:rsidR="0097636F" w:rsidRDefault="0097636F" w:rsidP="008632F0">
      <w:pPr>
        <w:spacing w:after="0" w:line="240" w:lineRule="auto"/>
      </w:pPr>
      <w:r>
        <w:separator/>
      </w:r>
    </w:p>
  </w:endnote>
  <w:endnote w:type="continuationSeparator" w:id="0">
    <w:p w14:paraId="4AF2202C" w14:textId="77777777" w:rsidR="0097636F" w:rsidRDefault="0097636F" w:rsidP="0086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208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30AEC" w14:textId="15A6F374" w:rsidR="008632F0" w:rsidRDefault="0086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8050B" w14:textId="77777777" w:rsidR="008632F0" w:rsidRDefault="0086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F3C7" w14:textId="77777777" w:rsidR="0097636F" w:rsidRDefault="0097636F" w:rsidP="008632F0">
      <w:pPr>
        <w:spacing w:after="0" w:line="240" w:lineRule="auto"/>
      </w:pPr>
      <w:r>
        <w:separator/>
      </w:r>
    </w:p>
  </w:footnote>
  <w:footnote w:type="continuationSeparator" w:id="0">
    <w:p w14:paraId="5299C015" w14:textId="77777777" w:rsidR="0097636F" w:rsidRDefault="0097636F" w:rsidP="0086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62C39"/>
    <w:multiLevelType w:val="hybridMultilevel"/>
    <w:tmpl w:val="94BECE60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1434DE0"/>
    <w:multiLevelType w:val="hybridMultilevel"/>
    <w:tmpl w:val="F858DC78"/>
    <w:lvl w:ilvl="0" w:tplc="F5E047F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D407FF"/>
    <w:multiLevelType w:val="hybridMultilevel"/>
    <w:tmpl w:val="D6309516"/>
    <w:lvl w:ilvl="0" w:tplc="0396E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63D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C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6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0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C6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C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4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A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E31C47"/>
    <w:multiLevelType w:val="hybridMultilevel"/>
    <w:tmpl w:val="BDA05D3C"/>
    <w:lvl w:ilvl="0" w:tplc="4E020A1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EC6440B8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21870E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7BB2"/>
    <w:multiLevelType w:val="hybridMultilevel"/>
    <w:tmpl w:val="5F76B558"/>
    <w:lvl w:ilvl="0" w:tplc="99BE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E5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0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CF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E0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03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A5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26449EC"/>
    <w:multiLevelType w:val="hybridMultilevel"/>
    <w:tmpl w:val="5466224A"/>
    <w:lvl w:ilvl="0" w:tplc="FB0A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6B0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E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6A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C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65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ED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8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C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65C6881"/>
    <w:multiLevelType w:val="hybridMultilevel"/>
    <w:tmpl w:val="DD50D14C"/>
    <w:lvl w:ilvl="0" w:tplc="EE38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43A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A5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4A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E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8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22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09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A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17"/>
    <w:rsid w:val="00002845"/>
    <w:rsid w:val="0001797F"/>
    <w:rsid w:val="000241EA"/>
    <w:rsid w:val="000335AB"/>
    <w:rsid w:val="00052510"/>
    <w:rsid w:val="000563FC"/>
    <w:rsid w:val="00064BCC"/>
    <w:rsid w:val="000679DF"/>
    <w:rsid w:val="00094DE1"/>
    <w:rsid w:val="00097353"/>
    <w:rsid w:val="000A394D"/>
    <w:rsid w:val="000A5E38"/>
    <w:rsid w:val="000B0463"/>
    <w:rsid w:val="000B2BE4"/>
    <w:rsid w:val="000B34E0"/>
    <w:rsid w:val="000C758E"/>
    <w:rsid w:val="000F1F7C"/>
    <w:rsid w:val="001018AE"/>
    <w:rsid w:val="001163D6"/>
    <w:rsid w:val="00116942"/>
    <w:rsid w:val="00125CEC"/>
    <w:rsid w:val="00164459"/>
    <w:rsid w:val="001750EF"/>
    <w:rsid w:val="001918EE"/>
    <w:rsid w:val="00193F75"/>
    <w:rsid w:val="001A3E0D"/>
    <w:rsid w:val="001A4057"/>
    <w:rsid w:val="001B0BFC"/>
    <w:rsid w:val="001E0D5D"/>
    <w:rsid w:val="00202136"/>
    <w:rsid w:val="00203DC8"/>
    <w:rsid w:val="00226181"/>
    <w:rsid w:val="00230F6E"/>
    <w:rsid w:val="00247EAC"/>
    <w:rsid w:val="002609EB"/>
    <w:rsid w:val="00262293"/>
    <w:rsid w:val="00273C2A"/>
    <w:rsid w:val="0027470A"/>
    <w:rsid w:val="0029160B"/>
    <w:rsid w:val="002A7956"/>
    <w:rsid w:val="002C00F9"/>
    <w:rsid w:val="002C321A"/>
    <w:rsid w:val="003064DC"/>
    <w:rsid w:val="0031646C"/>
    <w:rsid w:val="00323665"/>
    <w:rsid w:val="003353CE"/>
    <w:rsid w:val="00342245"/>
    <w:rsid w:val="003437F9"/>
    <w:rsid w:val="003761C5"/>
    <w:rsid w:val="003A3608"/>
    <w:rsid w:val="003A50F0"/>
    <w:rsid w:val="003D555C"/>
    <w:rsid w:val="003F107A"/>
    <w:rsid w:val="00403D5C"/>
    <w:rsid w:val="00410CBC"/>
    <w:rsid w:val="00413839"/>
    <w:rsid w:val="00420E61"/>
    <w:rsid w:val="00421477"/>
    <w:rsid w:val="00423E3C"/>
    <w:rsid w:val="00426DA4"/>
    <w:rsid w:val="0044479C"/>
    <w:rsid w:val="00462F5B"/>
    <w:rsid w:val="00481AAE"/>
    <w:rsid w:val="00490071"/>
    <w:rsid w:val="004B5407"/>
    <w:rsid w:val="004C669A"/>
    <w:rsid w:val="004D0E17"/>
    <w:rsid w:val="004E0C7A"/>
    <w:rsid w:val="005260E2"/>
    <w:rsid w:val="00550D62"/>
    <w:rsid w:val="005549F6"/>
    <w:rsid w:val="00564974"/>
    <w:rsid w:val="00580B6F"/>
    <w:rsid w:val="0058240C"/>
    <w:rsid w:val="005B4CA7"/>
    <w:rsid w:val="005B6E79"/>
    <w:rsid w:val="005F119B"/>
    <w:rsid w:val="00631A13"/>
    <w:rsid w:val="00631EFD"/>
    <w:rsid w:val="00632091"/>
    <w:rsid w:val="006441B9"/>
    <w:rsid w:val="00662409"/>
    <w:rsid w:val="0067503A"/>
    <w:rsid w:val="00681CAE"/>
    <w:rsid w:val="00683121"/>
    <w:rsid w:val="006A1F1D"/>
    <w:rsid w:val="006A38AC"/>
    <w:rsid w:val="006B57C8"/>
    <w:rsid w:val="006E0A75"/>
    <w:rsid w:val="006F60B7"/>
    <w:rsid w:val="006F71FA"/>
    <w:rsid w:val="00705FEC"/>
    <w:rsid w:val="00710BD0"/>
    <w:rsid w:val="00713B6E"/>
    <w:rsid w:val="0072502E"/>
    <w:rsid w:val="007367EE"/>
    <w:rsid w:val="00737774"/>
    <w:rsid w:val="0075516B"/>
    <w:rsid w:val="007660AA"/>
    <w:rsid w:val="00781A53"/>
    <w:rsid w:val="007857DE"/>
    <w:rsid w:val="007A3365"/>
    <w:rsid w:val="007A437F"/>
    <w:rsid w:val="007B29DE"/>
    <w:rsid w:val="007B4195"/>
    <w:rsid w:val="007E028E"/>
    <w:rsid w:val="007E5EB3"/>
    <w:rsid w:val="007F5341"/>
    <w:rsid w:val="008114D5"/>
    <w:rsid w:val="00832B36"/>
    <w:rsid w:val="008632F0"/>
    <w:rsid w:val="008877DA"/>
    <w:rsid w:val="00892396"/>
    <w:rsid w:val="008935A0"/>
    <w:rsid w:val="00894264"/>
    <w:rsid w:val="00897D4E"/>
    <w:rsid w:val="008B6EB2"/>
    <w:rsid w:val="008B7D13"/>
    <w:rsid w:val="008C28FF"/>
    <w:rsid w:val="008D20B9"/>
    <w:rsid w:val="008D6E6F"/>
    <w:rsid w:val="008E4E5F"/>
    <w:rsid w:val="008F1194"/>
    <w:rsid w:val="009103E2"/>
    <w:rsid w:val="00952092"/>
    <w:rsid w:val="0096312F"/>
    <w:rsid w:val="009651D9"/>
    <w:rsid w:val="00966D2F"/>
    <w:rsid w:val="0097636F"/>
    <w:rsid w:val="009A5010"/>
    <w:rsid w:val="009A5CBA"/>
    <w:rsid w:val="009B1519"/>
    <w:rsid w:val="009B1EBC"/>
    <w:rsid w:val="009B4A9A"/>
    <w:rsid w:val="009B6734"/>
    <w:rsid w:val="009C4643"/>
    <w:rsid w:val="009D70A1"/>
    <w:rsid w:val="009E619D"/>
    <w:rsid w:val="009F5E75"/>
    <w:rsid w:val="009F7877"/>
    <w:rsid w:val="00A24A2B"/>
    <w:rsid w:val="00A30C0D"/>
    <w:rsid w:val="00A40717"/>
    <w:rsid w:val="00A4267B"/>
    <w:rsid w:val="00A46041"/>
    <w:rsid w:val="00A52FDB"/>
    <w:rsid w:val="00A60F31"/>
    <w:rsid w:val="00A70519"/>
    <w:rsid w:val="00A900A9"/>
    <w:rsid w:val="00A92CC4"/>
    <w:rsid w:val="00A937FB"/>
    <w:rsid w:val="00AB25EF"/>
    <w:rsid w:val="00AB3FD1"/>
    <w:rsid w:val="00AC3B45"/>
    <w:rsid w:val="00AF1DAB"/>
    <w:rsid w:val="00B00F07"/>
    <w:rsid w:val="00B01CAE"/>
    <w:rsid w:val="00B434AF"/>
    <w:rsid w:val="00B5049E"/>
    <w:rsid w:val="00B5376D"/>
    <w:rsid w:val="00B54129"/>
    <w:rsid w:val="00B610C8"/>
    <w:rsid w:val="00B72E48"/>
    <w:rsid w:val="00B75B61"/>
    <w:rsid w:val="00B95F3B"/>
    <w:rsid w:val="00BA4AC1"/>
    <w:rsid w:val="00BB2226"/>
    <w:rsid w:val="00BC25AF"/>
    <w:rsid w:val="00BC73DA"/>
    <w:rsid w:val="00BD4ACF"/>
    <w:rsid w:val="00BE5355"/>
    <w:rsid w:val="00BF3F7E"/>
    <w:rsid w:val="00BF4372"/>
    <w:rsid w:val="00C06EFD"/>
    <w:rsid w:val="00C07FD1"/>
    <w:rsid w:val="00C20890"/>
    <w:rsid w:val="00C27242"/>
    <w:rsid w:val="00C3287D"/>
    <w:rsid w:val="00C34B06"/>
    <w:rsid w:val="00C44048"/>
    <w:rsid w:val="00C515F2"/>
    <w:rsid w:val="00C91ACF"/>
    <w:rsid w:val="00C93C14"/>
    <w:rsid w:val="00C95A2F"/>
    <w:rsid w:val="00CB1B83"/>
    <w:rsid w:val="00CB53EB"/>
    <w:rsid w:val="00CD6940"/>
    <w:rsid w:val="00CE5D3A"/>
    <w:rsid w:val="00D102A5"/>
    <w:rsid w:val="00D16889"/>
    <w:rsid w:val="00D170D8"/>
    <w:rsid w:val="00D22C19"/>
    <w:rsid w:val="00D40715"/>
    <w:rsid w:val="00D4430C"/>
    <w:rsid w:val="00D559E2"/>
    <w:rsid w:val="00D61C5E"/>
    <w:rsid w:val="00D82387"/>
    <w:rsid w:val="00D97FD8"/>
    <w:rsid w:val="00DA5BF2"/>
    <w:rsid w:val="00DB1EF9"/>
    <w:rsid w:val="00DC07FA"/>
    <w:rsid w:val="00DD1E58"/>
    <w:rsid w:val="00DE0331"/>
    <w:rsid w:val="00DE21E8"/>
    <w:rsid w:val="00DE6E54"/>
    <w:rsid w:val="00DF2D95"/>
    <w:rsid w:val="00E14EF9"/>
    <w:rsid w:val="00E30577"/>
    <w:rsid w:val="00E33F18"/>
    <w:rsid w:val="00E42CF2"/>
    <w:rsid w:val="00E42E8D"/>
    <w:rsid w:val="00E46288"/>
    <w:rsid w:val="00E618AC"/>
    <w:rsid w:val="00E700EE"/>
    <w:rsid w:val="00E8237C"/>
    <w:rsid w:val="00E85955"/>
    <w:rsid w:val="00E93A5A"/>
    <w:rsid w:val="00EA168E"/>
    <w:rsid w:val="00EB175A"/>
    <w:rsid w:val="00EE2E03"/>
    <w:rsid w:val="00EF3066"/>
    <w:rsid w:val="00F028A0"/>
    <w:rsid w:val="00F04EF4"/>
    <w:rsid w:val="00F20126"/>
    <w:rsid w:val="00F257D4"/>
    <w:rsid w:val="00F26757"/>
    <w:rsid w:val="00F31141"/>
    <w:rsid w:val="00F36EBF"/>
    <w:rsid w:val="00F41270"/>
    <w:rsid w:val="00F41692"/>
    <w:rsid w:val="00F43CDB"/>
    <w:rsid w:val="00F50A0C"/>
    <w:rsid w:val="00F52B84"/>
    <w:rsid w:val="00F603AD"/>
    <w:rsid w:val="00F64764"/>
    <w:rsid w:val="00F71F15"/>
    <w:rsid w:val="00F81A57"/>
    <w:rsid w:val="00F83C3B"/>
    <w:rsid w:val="00F918A6"/>
    <w:rsid w:val="00FA67AE"/>
    <w:rsid w:val="00FB38A6"/>
    <w:rsid w:val="00FB47F4"/>
    <w:rsid w:val="00FC7B53"/>
    <w:rsid w:val="00FE67F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9285"/>
  <w15:chartTrackingRefBased/>
  <w15:docId w15:val="{9F602B7F-909A-4C76-B9D7-590A1814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E0331"/>
    <w:pPr>
      <w:numPr>
        <w:numId w:val="1"/>
      </w:numPr>
      <w:spacing w:after="0" w:line="240" w:lineRule="auto"/>
      <w:outlineLvl w:val="0"/>
    </w:pPr>
    <w:rPr>
      <w:smallCap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E0331"/>
    <w:pPr>
      <w:numPr>
        <w:ilvl w:val="1"/>
        <w:numId w:val="1"/>
      </w:numPr>
      <w:spacing w:after="0" w:line="240" w:lineRule="auto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F0"/>
  </w:style>
  <w:style w:type="paragraph" w:styleId="Footer">
    <w:name w:val="footer"/>
    <w:basedOn w:val="Normal"/>
    <w:link w:val="FooterChar"/>
    <w:uiPriority w:val="99"/>
    <w:unhideWhenUsed/>
    <w:rsid w:val="0086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F0"/>
  </w:style>
  <w:style w:type="character" w:styleId="SubtleEmphasis">
    <w:name w:val="Subtle Emphasis"/>
    <w:basedOn w:val="DefaultParagraphFont"/>
    <w:uiPriority w:val="19"/>
    <w:qFormat/>
    <w:rsid w:val="00EF3066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93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A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E0331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E0331"/>
    <w:rPr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331"/>
    <w:pPr>
      <w:spacing w:after="0" w:line="240" w:lineRule="auto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E0331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331"/>
    <w:rPr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DE0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39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1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4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1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2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1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7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879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8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8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74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18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0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70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9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81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c.noaa.gov/data-access/model-data/model-datasets/global-forcast-system-gf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cei.noaa.gov/data/global-forecast-system/access/historical/analys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cei.noaa.gov/data/north-american-mesoscale-model/access/historical/analysis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CF434B76F049A2CEA75E6A4FC781" ma:contentTypeVersion="4" ma:contentTypeDescription="Create a new document." ma:contentTypeScope="" ma:versionID="b68533a0c7837fac31e926291f5e54ce">
  <xsd:schema xmlns:xsd="http://www.w3.org/2001/XMLSchema" xmlns:xs="http://www.w3.org/2001/XMLSchema" xmlns:p="http://schemas.microsoft.com/office/2006/metadata/properties" xmlns:ns2="7678f3af-366b-4b7e-a00f-a701c5cd67ce" targetNamespace="http://schemas.microsoft.com/office/2006/metadata/properties" ma:root="true" ma:fieldsID="cd354c2ea28e86207406ae7730d28c82" ns2:_="">
    <xsd:import namespace="7678f3af-366b-4b7e-a00f-a701c5cd6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3af-366b-4b7e-a00f-a701c5cd6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6131B-DD8C-4C5E-AB88-221485A904DA}"/>
</file>

<file path=customXml/itemProps2.xml><?xml version="1.0" encoding="utf-8"?>
<ds:datastoreItem xmlns:ds="http://schemas.openxmlformats.org/officeDocument/2006/customXml" ds:itemID="{D1F971ED-3BAE-495D-B57D-8B1A9DD8CC02}"/>
</file>

<file path=customXml/itemProps3.xml><?xml version="1.0" encoding="utf-8"?>
<ds:datastoreItem xmlns:ds="http://schemas.openxmlformats.org/officeDocument/2006/customXml" ds:itemID="{AA344149-BE23-4A88-AA8E-382914E15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Jamie</dc:creator>
  <cp:keywords/>
  <dc:description/>
  <cp:lastModifiedBy>Dyer, Jamie</cp:lastModifiedBy>
  <cp:revision>220</cp:revision>
  <dcterms:created xsi:type="dcterms:W3CDTF">2020-03-03T22:18:00Z</dcterms:created>
  <dcterms:modified xsi:type="dcterms:W3CDTF">2020-12-15T22:25:00Z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0x0101003B0DCF434B76F049A2CEA75E6A4FC781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